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FB22E">
      <w:pPr>
        <w:numPr>
          <w:ilvl w:val="0"/>
          <w:numId w:val="0"/>
        </w:numPr>
        <w:spacing w:line="480" w:lineRule="exact"/>
        <w:jc w:val="center"/>
        <w:outlineLvl w:val="4"/>
        <w:rPr>
          <w:rFonts w:hint="eastAsia" w:ascii="仿宋_GB2312" w:hAnsi="仿宋_GB2312" w:eastAsia="仿宋_GB2312" w:cs="仿宋_GB2312"/>
          <w:b/>
          <w:bCs/>
          <w:color w:val="auto"/>
          <w:w w:val="95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响应材料真实一致性保证承诺书</w:t>
      </w:r>
    </w:p>
    <w:p w14:paraId="4D90300C">
      <w:pPr>
        <w:spacing w:line="480" w:lineRule="exac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</w:p>
    <w:p w14:paraId="5F5B00D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靖远煤业集团刘化化工有限公司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</w:p>
    <w:p w14:paraId="365F173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我单位在靖远煤业集团刘化化工有限公司靖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远煤电清洁高效气化气综合利用(搬迁改造)项目一期工程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竣工环境保护验收技术服务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竞价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中按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竞价公告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要求提交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资质文件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，在此我单位郑重承诺如下：</w:t>
      </w:r>
    </w:p>
    <w:p w14:paraId="72F10F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1、我单位提交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的资质文件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中提供的各类企业和人员证书及相关资料的扫描件与原件一致，真实有效；</w:t>
      </w:r>
    </w:p>
    <w:p w14:paraId="0D578C3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2、贵单位对提交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资质文件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中的相关资料若有任何疑义，我单位可随时提供该资料原件供贵单位核实；</w:t>
      </w:r>
    </w:p>
    <w:p w14:paraId="5B204C2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3、若我单位提供不真实或无效的各类企业和人员证书及相关资料，我单位愿意无条件接受行业主管部门及其他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部门依法依规给予的处罚，并承担相应责任及损失。</w:t>
      </w:r>
    </w:p>
    <w:p w14:paraId="0EC9D873">
      <w:pPr>
        <w:spacing w:line="360" w:lineRule="auto"/>
        <w:ind w:firstLine="7490" w:firstLineChars="2675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F3DDC56">
      <w:pPr>
        <w:spacing w:line="360" w:lineRule="auto"/>
        <w:ind w:firstLine="7490" w:firstLineChars="2675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60986CF8">
      <w:pPr>
        <w:shd w:val="clear" w:color="auto" w:fill="auto"/>
        <w:wordWrap w:val="0"/>
        <w:spacing w:line="36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（单位公章）</w:t>
      </w:r>
    </w:p>
    <w:p w14:paraId="72DFD7E7">
      <w:pPr>
        <w:pStyle w:val="10"/>
        <w:shd w:val="clear" w:color="auto" w:fil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DC38959">
      <w:pPr>
        <w:shd w:val="clear" w:color="auto" w:fill="auto"/>
        <w:wordWrap w:val="0"/>
        <w:spacing w:line="360" w:lineRule="exact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法定代表人或委托代理人：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CBEA2D2">
      <w:pPr>
        <w:shd w:val="clear" w:color="auto" w:fill="auto"/>
        <w:wordWrap w:val="0"/>
        <w:spacing w:line="360" w:lineRule="exact"/>
        <w:ind w:firstLine="560" w:firstLineChars="2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0E5B3D0"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日期：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年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ODRhMTQyNzJlM2U0MjE2NTZjZjAxZTgzNzNiODAifQ=="/>
  </w:docVars>
  <w:rsids>
    <w:rsidRoot w:val="2A0B7B68"/>
    <w:rsid w:val="0D643907"/>
    <w:rsid w:val="126D11A0"/>
    <w:rsid w:val="13CE6F04"/>
    <w:rsid w:val="19A740EB"/>
    <w:rsid w:val="2A0B7B68"/>
    <w:rsid w:val="365034F4"/>
    <w:rsid w:val="3E541FD3"/>
    <w:rsid w:val="470A6479"/>
    <w:rsid w:val="4C213753"/>
    <w:rsid w:val="5DC54C6A"/>
    <w:rsid w:val="61D86A84"/>
    <w:rsid w:val="6622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黑体" w:cs="Times New Roman"/>
      <w:b/>
      <w:kern w:val="44"/>
      <w:sz w:val="32"/>
    </w:rPr>
  </w:style>
  <w:style w:type="paragraph" w:styleId="5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160" w:beforeLines="0" w:after="160" w:afterLines="0" w:line="360" w:lineRule="auto"/>
      <w:ind w:firstLine="560" w:firstLineChars="200"/>
      <w:outlineLvl w:val="1"/>
    </w:pPr>
    <w:rPr>
      <w:rFonts w:ascii="Arial" w:hAnsi="Arial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 w:val="20"/>
      <w:lang w:val="zh-CN"/>
    </w:rPr>
  </w:style>
  <w:style w:type="character" w:customStyle="1" w:styleId="8">
    <w:name w:val="标题 2 Char"/>
    <w:link w:val="5"/>
    <w:qFormat/>
    <w:uiPriority w:val="0"/>
    <w:rPr>
      <w:rFonts w:ascii="Arial" w:hAnsi="Arial" w:eastAsia="宋体"/>
      <w:b/>
      <w:sz w:val="28"/>
    </w:rPr>
  </w:style>
  <w:style w:type="character" w:customStyle="1" w:styleId="9">
    <w:name w:val="标题 1 Char"/>
    <w:link w:val="4"/>
    <w:qFormat/>
    <w:uiPriority w:val="0"/>
    <w:rPr>
      <w:rFonts w:ascii="Calibri" w:hAnsi="Calibri" w:eastAsia="黑体" w:cs="Times New Roman"/>
      <w:b/>
      <w:kern w:val="44"/>
      <w:sz w:val="32"/>
    </w:rPr>
  </w:style>
  <w:style w:type="paragraph" w:customStyle="1" w:styleId="10">
    <w:name w:val="正文缩进1"/>
    <w:basedOn w:val="1"/>
    <w:qFormat/>
    <w:uiPriority w:val="0"/>
    <w:pPr>
      <w:spacing w:line="240" w:lineRule="auto"/>
      <w:ind w:firstLine="420" w:firstLineChars="20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312</Characters>
  <Lines>0</Lines>
  <Paragraphs>0</Paragraphs>
  <TotalTime>11</TotalTime>
  <ScaleCrop>false</ScaleCrop>
  <LinksUpToDate>false</LinksUpToDate>
  <CharactersWithSpaces>344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2025-08-29T03:17:00Z</dcterms:created>
  <dc:creator>徐凯</dc:creator>
  <cp:lastModifiedBy>刘天鹏</cp:lastModifiedBy>
  <dcterms:modified xsi:type="dcterms:W3CDTF">2025-09-29T03:31:38Z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6D01FF892F6E41B4BA6804C0ACD559EB_13</vt:lpwstr>
  </property>
  <property fmtid="{D5CDD505-2E9C-101B-9397-08002B2CF9AE}" pid="4" name="KSOTemplateDocerSaveRecord">
    <vt:lpwstr>eyJoZGlkIjoiZmVmMTEwNjA4YjYxMjM0ODEzODkzMjE5NDEyMzgyODEiLCJ1c2VySWQiOiIxNTMyMDU1ODI3In0=</vt:lpwstr>
  </property>
</Properties>
</file>