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E3DAC">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综合保护装置</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b w:val="0"/>
          <w:bCs/>
          <w:color w:val="auto"/>
          <w:sz w:val="24"/>
          <w:szCs w:val="24"/>
          <w:lang w:val="en-US" w:eastAsia="zh-CN"/>
        </w:rPr>
        <w:t>综合保护装置</w:t>
      </w:r>
    </w:p>
    <w:p w14:paraId="76625E4A">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val="0"/>
          <w:bCs/>
          <w:color w:val="auto"/>
          <w:sz w:val="24"/>
          <w:szCs w:val="24"/>
          <w:lang w:val="en-US" w:eastAsia="zh-CN"/>
        </w:rPr>
        <w:t xml:space="preserve">1套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val="0"/>
          <w:bCs/>
          <w:color w:val="auto"/>
          <w:sz w:val="24"/>
          <w:szCs w:val="24"/>
          <w:lang w:val="en-US" w:eastAsia="zh-CN"/>
        </w:rPr>
        <w:t>KHP352</w:t>
      </w:r>
    </w:p>
    <w:p w14:paraId="5B364011">
      <w:pPr>
        <w:keepNext w:val="0"/>
        <w:keepLines w:val="0"/>
        <w:pageBreakBefore w:val="0"/>
        <w:kinsoku/>
        <w:wordWrap/>
        <w:overflowPunct/>
        <w:topLinePunct w:val="0"/>
        <w:autoSpaceDE/>
        <w:autoSpaceDN/>
        <w:bidi w:val="0"/>
        <w:adjustRightInd/>
        <w:snapToGrid/>
        <w:spacing w:line="500" w:lineRule="exact"/>
        <w:rPr>
          <w:rFonts w:hint="eastAsia"/>
        </w:rPr>
      </w:pP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生产厂家：</w:t>
      </w:r>
      <w:r>
        <w:rPr>
          <w:rFonts w:hint="eastAsia" w:ascii="宋体" w:hAnsi="宋体" w:eastAsia="宋体" w:cs="宋体"/>
          <w:b w:val="0"/>
          <w:bCs/>
          <w:color w:val="auto"/>
          <w:sz w:val="24"/>
          <w:szCs w:val="24"/>
          <w:lang w:val="en-US" w:eastAsia="zh-CN"/>
        </w:rPr>
        <w:t>江苏三恒</w:t>
      </w:r>
    </w:p>
    <w:p w14:paraId="3ABD5EC2">
      <w:pPr>
        <w:keepNext w:val="0"/>
        <w:keepLines w:val="0"/>
        <w:pageBreakBefore w:val="0"/>
        <w:kinsoku/>
        <w:wordWrap/>
        <w:overflowPunct/>
        <w:topLinePunct w:val="0"/>
        <w:autoSpaceDE/>
        <w:autoSpaceDN/>
        <w:bidi w:val="0"/>
        <w:adjustRightInd/>
        <w:snapToGrid/>
        <w:spacing w:line="440" w:lineRule="exact"/>
        <w:textAlignment w:val="auto"/>
        <w:rPr>
          <w:rFonts w:hint="default" w:ascii="宋体" w:hAnsi="宋体" w:eastAsia="宋体" w:cs="宋体"/>
          <w:b/>
          <w:bCs/>
          <w:color w:val="auto"/>
          <w:sz w:val="24"/>
          <w:szCs w:val="24"/>
          <w:lang w:val="en-US"/>
        </w:rPr>
      </w:pPr>
      <w:r>
        <w:rPr>
          <w:rFonts w:hint="eastAsia" w:ascii="宋体" w:hAnsi="宋体" w:eastAsia="宋体" w:cs="宋体"/>
          <w:b/>
          <w:bCs/>
          <w:color w:val="auto"/>
          <w:sz w:val="24"/>
          <w:szCs w:val="24"/>
          <w:lang w:val="en-US" w:eastAsia="zh-CN"/>
        </w:rPr>
        <w:t>五、技术要求：</w:t>
      </w:r>
    </w:p>
    <w:p w14:paraId="3DB57FD9">
      <w:pPr>
        <w:pStyle w:val="18"/>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皮带机配皮带机综合保护装置一套（必须与矿方现使用的井下皮带机集控系统皮带机综合保护装置一致，能够接入矿井皮带机集控系统），防打滑、防跑偏、防堆煤、防撕裂、温度、烟雾监测、超温自动洒水、张紧力下降、急停保护装置齐全。具有完备的皮带保护和通信信号功能，配置不小于22英寸，分辨率不低于1024×768的矿用隔爆兼本质安全型计算机，可以中文/图形显示胶带永磁滚筒的开停状态、张力值、胶带速度、振动值、滚筒温度、电机温度、电压、电流、实时时钟以及故障、闭锁动作位置、跑偏动作位置、沿线电缆断线位置、闭锁开关及扩音电话状态等信息，同时可以修改本皮带机的各种工作参数以及故障查询和语音报警等功能。具有远控、自动、检修、手动工作方式，满足自动化改造需求。免费开放物理层控制协议及传输协议。</w:t>
      </w:r>
    </w:p>
    <w:p w14:paraId="53237F5B">
      <w:pPr>
        <w:pStyle w:val="18"/>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在皮带机综合保护装置可编程控制器内配置IP语音模块、音频耦合模块，可实现皮带机主机与沿线各分机的语音通话，以及与工作面三机集控系统的分机进行语音通话；配置遥控接收模块，遥控器4部，可实现巡检人员在皮带机机头50米范围内的遥控停机。</w:t>
      </w:r>
    </w:p>
    <w:p w14:paraId="2105A129">
      <w:pPr>
        <w:pStyle w:val="18"/>
        <w:keepNext w:val="0"/>
        <w:keepLines w:val="0"/>
        <w:pageBreakBefore w:val="0"/>
        <w:widowControl/>
        <w:kinsoku/>
        <w:wordWrap/>
        <w:overflowPunct/>
        <w:topLinePunct w:val="0"/>
        <w:autoSpaceDE/>
        <w:autoSpaceDN/>
        <w:bidi w:val="0"/>
        <w:adjustRightInd/>
        <w:snapToGrid/>
        <w:spacing w:line="440" w:lineRule="exact"/>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具有本地及远程控制，可实现单台设备启停控制，多台设备一键启停控制；皮带机具备煤量、带速、温度等监测功能，能够实现基于煤量智能调速；具备电机高温、减速器轴承高温、润滑油高温、冷却水流量及压力不足等故障诊断。</w:t>
      </w:r>
    </w:p>
    <w:p w14:paraId="517077DA">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控制主机要求</w:t>
      </w:r>
    </w:p>
    <w:p w14:paraId="4B3A9787">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outlineLvl w:val="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控制主机</w:t>
      </w:r>
      <w:r>
        <w:rPr>
          <w:rFonts w:hint="eastAsia" w:ascii="宋体" w:hAnsi="宋体" w:eastAsia="宋体" w:cs="宋体"/>
          <w:color w:val="auto"/>
          <w:sz w:val="24"/>
          <w:szCs w:val="24"/>
          <w:lang w:eastAsia="zh-CN"/>
        </w:rPr>
        <w:t>采用</w:t>
      </w:r>
      <w:r>
        <w:rPr>
          <w:rFonts w:hint="eastAsia" w:ascii="宋体" w:hAnsi="宋体" w:eastAsia="宋体" w:cs="宋体"/>
          <w:color w:val="auto"/>
          <w:sz w:val="24"/>
          <w:szCs w:val="24"/>
        </w:rPr>
        <w:t>PLC</w:t>
      </w:r>
      <w:r>
        <w:rPr>
          <w:rFonts w:hint="eastAsia" w:ascii="宋体" w:hAnsi="宋体" w:eastAsia="宋体" w:cs="宋体"/>
          <w:color w:val="auto"/>
          <w:sz w:val="24"/>
          <w:szCs w:val="24"/>
          <w:lang w:eastAsia="zh-CN"/>
        </w:rPr>
        <w:t>为核心或嵌入式计算机为核心的主控器</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配套井上下</w:t>
      </w:r>
      <w:r>
        <w:rPr>
          <w:rFonts w:hint="eastAsia" w:ascii="宋体" w:hAnsi="宋体" w:eastAsia="宋体" w:cs="宋体"/>
          <w:color w:val="auto"/>
          <w:sz w:val="24"/>
          <w:szCs w:val="24"/>
          <w:lang w:val="en-US" w:eastAsia="zh-CN"/>
        </w:rPr>
        <w:t>IP语音通讯系统，支持VOIP协议</w:t>
      </w:r>
      <w:r>
        <w:rPr>
          <w:rFonts w:hint="eastAsia" w:ascii="宋体" w:hAnsi="宋体" w:eastAsia="宋体" w:cs="宋体"/>
          <w:color w:val="auto"/>
          <w:sz w:val="24"/>
          <w:szCs w:val="24"/>
        </w:rPr>
        <w:t>。其内部设有千兆交换机，可通过工业以太环网与矿井综合自动化系统联网</w:t>
      </w:r>
      <w:r>
        <w:rPr>
          <w:rFonts w:hint="eastAsia" w:ascii="宋体" w:hAnsi="宋体" w:eastAsia="宋体" w:cs="宋体"/>
          <w:color w:val="auto"/>
          <w:sz w:val="24"/>
          <w:szCs w:val="24"/>
          <w:lang w:eastAsia="zh-CN"/>
        </w:rPr>
        <w:t>，主机内语音耦合模块、连锁模块、</w:t>
      </w:r>
      <w:r>
        <w:rPr>
          <w:rFonts w:hint="eastAsia" w:ascii="宋体" w:hAnsi="宋体" w:eastAsia="宋体" w:cs="宋体"/>
          <w:color w:val="auto"/>
          <w:sz w:val="24"/>
          <w:szCs w:val="24"/>
          <w:lang w:val="en-US" w:eastAsia="zh-CN"/>
        </w:rPr>
        <w:t>IP语音模块等各类模块配置齐全，</w:t>
      </w:r>
      <w:r>
        <w:rPr>
          <w:rFonts w:hint="eastAsia" w:ascii="宋体" w:hAnsi="宋体" w:eastAsia="宋体" w:cs="宋体"/>
          <w:color w:val="auto"/>
          <w:sz w:val="24"/>
          <w:szCs w:val="24"/>
          <w:lang w:eastAsia="zh-CN"/>
        </w:rPr>
        <w:t>各类</w:t>
      </w:r>
      <w:r>
        <w:rPr>
          <w:rFonts w:hint="eastAsia" w:ascii="宋体" w:hAnsi="宋体" w:eastAsia="宋体" w:cs="宋体"/>
          <w:color w:val="auto"/>
          <w:sz w:val="24"/>
          <w:szCs w:val="24"/>
          <w:lang w:val="en-US" w:eastAsia="zh-CN"/>
        </w:rPr>
        <w:t>I/O模块必须有20%的富余量，满足电机、减速箱或永磁滚筒预埋传感器的接入。能够接入与矿方目前井下皮带机集控系统。</w:t>
      </w:r>
    </w:p>
    <w:p w14:paraId="30CA9A8A">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控制功能要求</w:t>
      </w:r>
    </w:p>
    <w:p w14:paraId="63A8AB9D">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控制主机具有远程、集控、就地、检修四种控制模式。</w:t>
      </w:r>
    </w:p>
    <w:p w14:paraId="645D9429">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b/>
          <w:color w:val="auto"/>
          <w:sz w:val="24"/>
          <w:szCs w:val="24"/>
        </w:rPr>
      </w:pPr>
      <w:r>
        <w:rPr>
          <w:rFonts w:hint="eastAsia" w:ascii="宋体" w:hAnsi="宋体" w:eastAsia="宋体" w:cs="宋体"/>
          <w:color w:val="auto"/>
          <w:sz w:val="24"/>
          <w:szCs w:val="24"/>
        </w:rPr>
        <w:t>远程控制：控制主机要求预留千兆光纤接口，可以接入煤矿环网与矿井综合自动化系统联网，在地面调度室实现远程监控功能。</w:t>
      </w:r>
    </w:p>
    <w:p w14:paraId="1138C790">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集中控制：控制主机可以通过以太网或RS485通信，与其他</w:t>
      </w:r>
      <w:r>
        <w:rPr>
          <w:rFonts w:hint="eastAsia" w:ascii="宋体" w:hAnsi="宋体" w:eastAsia="宋体" w:cs="宋体"/>
          <w:color w:val="auto"/>
          <w:sz w:val="24"/>
          <w:szCs w:val="24"/>
          <w:lang w:eastAsia="zh-CN"/>
        </w:rPr>
        <w:t>胶带输送机</w:t>
      </w:r>
      <w:r>
        <w:rPr>
          <w:rFonts w:hint="eastAsia" w:ascii="宋体" w:hAnsi="宋体" w:eastAsia="宋体" w:cs="宋体"/>
          <w:color w:val="auto"/>
          <w:sz w:val="24"/>
          <w:szCs w:val="24"/>
        </w:rPr>
        <w:t>主机实现数据共享，实现集中控制功能，具备顺煤流、逆煤流启、停控制，“一键启停”等功能。</w:t>
      </w:r>
    </w:p>
    <w:p w14:paraId="3D3F1C42">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就地控制：在控制主机上实现单台胶带输送机的就地启、停控制。</w:t>
      </w:r>
    </w:p>
    <w:p w14:paraId="029D5A2B">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检修控制：集控主站及远程操作站无法操作该设备，保障在检修期间时检修工的人身安全。</w:t>
      </w:r>
    </w:p>
    <w:p w14:paraId="7D9478C8">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保护传感器配置要求</w:t>
      </w:r>
    </w:p>
    <w:p w14:paraId="4D39E620">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胶带输送机</w:t>
      </w:r>
      <w:r>
        <w:rPr>
          <w:rFonts w:hint="eastAsia" w:ascii="宋体" w:hAnsi="宋体" w:eastAsia="宋体" w:cs="宋体"/>
          <w:bCs/>
          <w:color w:val="auto"/>
          <w:kern w:val="0"/>
          <w:sz w:val="24"/>
          <w:szCs w:val="24"/>
        </w:rPr>
        <w:t>具有速度、温度、烟雾、堆煤、急停、跑偏、撕裂、张力、超温烟雾自动洒水等功能。</w:t>
      </w:r>
    </w:p>
    <w:p w14:paraId="36417402">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智能检测功能要求</w:t>
      </w:r>
    </w:p>
    <w:p w14:paraId="1ED929DC">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控制主机可以采集永磁电滚筒三相绕组、前后轴承温度，还可以检测电机振动传感器信号，具有上限设置功能，并实现超限报警停机功能。</w:t>
      </w:r>
    </w:p>
    <w:p w14:paraId="2328EE24">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显示功能要求</w:t>
      </w:r>
    </w:p>
    <w:p w14:paraId="74779056">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控制主机要求</w:t>
      </w:r>
      <w:r>
        <w:rPr>
          <w:rFonts w:hint="eastAsia" w:ascii="宋体" w:hAnsi="宋体" w:eastAsia="宋体" w:cs="宋体"/>
          <w:color w:val="auto"/>
          <w:kern w:val="0"/>
          <w:sz w:val="24"/>
          <w:szCs w:val="24"/>
        </w:rPr>
        <w:t>配有不小于10寸液晶显示屏</w:t>
      </w:r>
      <w:r>
        <w:rPr>
          <w:rFonts w:hint="eastAsia" w:ascii="宋体" w:hAnsi="宋体" w:eastAsia="宋体" w:cs="宋体"/>
          <w:bCs/>
          <w:color w:val="auto"/>
          <w:sz w:val="24"/>
          <w:szCs w:val="24"/>
        </w:rPr>
        <w:t>，</w:t>
      </w:r>
      <w:r>
        <w:rPr>
          <w:rFonts w:hint="eastAsia" w:ascii="宋体" w:hAnsi="宋体" w:eastAsia="宋体" w:cs="宋体"/>
          <w:color w:val="auto"/>
          <w:sz w:val="24"/>
          <w:szCs w:val="24"/>
        </w:rPr>
        <w:t>能以图形、动画及汉字显示的形式显示所有皮带的运行状态、电机电流、皮带速度、急停位置信息、跑偏位置信息、运行时间统计、保护报警信息、温度、振动等参数，且具有参数设置和报警功能以及历史信息存储查询等功能。</w:t>
      </w:r>
    </w:p>
    <w:p w14:paraId="4D701F30">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语音通信功能要求</w:t>
      </w:r>
    </w:p>
    <w:p w14:paraId="4109C1B4">
      <w:pPr>
        <w:keepNext w:val="0"/>
        <w:keepLines w:val="0"/>
        <w:pageBreakBefore w:val="0"/>
        <w:widowControl w:val="0"/>
        <w:kinsoku/>
        <w:wordWrap/>
        <w:overflowPunct/>
        <w:topLinePunct w:val="0"/>
        <w:autoSpaceDE/>
        <w:autoSpaceDN/>
        <w:bidi w:val="0"/>
        <w:adjustRightInd/>
        <w:snapToGrid/>
        <w:spacing w:line="500" w:lineRule="exact"/>
        <w:ind w:firstLine="420" w:firstLineChars="175"/>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可以实现启车预警和保护故障报警功能</w:t>
      </w:r>
      <w:r>
        <w:rPr>
          <w:rFonts w:hint="eastAsia" w:ascii="宋体" w:hAnsi="宋体" w:eastAsia="宋体" w:cs="宋体"/>
          <w:color w:val="auto"/>
          <w:sz w:val="24"/>
          <w:szCs w:val="24"/>
          <w:lang w:eastAsia="zh-CN"/>
        </w:rPr>
        <w:t>。</w:t>
      </w:r>
    </w:p>
    <w:p w14:paraId="6DE3EDAB">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可实现主控机与沿线各扩音电话间的语音扩播、联络打点功能，与其他搭接胶带输送机可实现全线通话功能。地面集控室可以与井下扩音电话实现语音对讲功能。可以扩展调度电话接口，实现与调度电话进行对接，当调度电话无人接听，会自动转到接到沿线扩音，方便人员呼寻。</w:t>
      </w:r>
    </w:p>
    <w:p w14:paraId="265AC641">
      <w:pPr>
        <w:keepNext w:val="0"/>
        <w:keepLines w:val="0"/>
        <w:pageBreakBefore w:val="0"/>
        <w:widowControl w:val="0"/>
        <w:tabs>
          <w:tab w:val="left" w:pos="720"/>
        </w:tabs>
        <w:kinsoku/>
        <w:wordWrap/>
        <w:overflowPunct/>
        <w:topLinePunct w:val="0"/>
        <w:autoSpaceDE/>
        <w:autoSpaceDN/>
        <w:bidi w:val="0"/>
        <w:adjustRightInd/>
        <w:snapToGrid/>
        <w:spacing w:line="500" w:lineRule="exact"/>
        <w:ind w:firstLine="470" w:firstLineChars="196"/>
        <w:rPr>
          <w:rFonts w:hint="eastAsia" w:ascii="宋体" w:hAnsi="宋体" w:eastAsia="宋体" w:cs="宋体"/>
          <w:bCs/>
          <w:color w:val="auto"/>
          <w:sz w:val="24"/>
          <w:szCs w:val="24"/>
        </w:rPr>
      </w:pPr>
      <w:r>
        <w:rPr>
          <w:rFonts w:hint="eastAsia" w:ascii="宋体" w:hAnsi="宋体" w:eastAsia="宋体" w:cs="宋体"/>
          <w:color w:val="auto"/>
          <w:sz w:val="24"/>
          <w:szCs w:val="24"/>
        </w:rPr>
        <w:t>扩音电话采用半双工通信方式，声强不低于107dB，清晰无杂音，并具有蓄电池，保证停电的状态下，仍可以正常通话。</w:t>
      </w:r>
    </w:p>
    <w:p w14:paraId="3C6FE7B9">
      <w:pPr>
        <w:keepNext w:val="0"/>
        <w:keepLines w:val="0"/>
        <w:pageBreakBefore w:val="0"/>
        <w:widowControl w:val="0"/>
        <w:tabs>
          <w:tab w:val="left" w:pos="720"/>
        </w:tabs>
        <w:kinsoku/>
        <w:wordWrap/>
        <w:overflowPunct/>
        <w:topLinePunct w:val="0"/>
        <w:autoSpaceDE/>
        <w:autoSpaceDN/>
        <w:bidi w:val="0"/>
        <w:adjustRightInd/>
        <w:snapToGrid/>
        <w:spacing w:line="500" w:lineRule="exact"/>
        <w:ind w:firstLine="470" w:firstLineChars="196"/>
        <w:rPr>
          <w:rFonts w:hint="eastAsia" w:ascii="宋体" w:hAnsi="宋体" w:eastAsia="宋体" w:cs="宋体"/>
          <w:bCs/>
          <w:color w:val="auto"/>
          <w:sz w:val="24"/>
          <w:szCs w:val="24"/>
          <w:lang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系统具备故障自诊断功能要求</w:t>
      </w:r>
    </w:p>
    <w:p w14:paraId="77EB82A3">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能自动识别相关保护及其他设备的故障点，提醒检修工及时检修维护，缩短影响时间。</w:t>
      </w:r>
    </w:p>
    <w:p w14:paraId="724DB223">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通信功能要求</w:t>
      </w:r>
    </w:p>
    <w:p w14:paraId="2EE87ECC">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主控机具备RS485通信接口，以太网接口、光纤接口等，支持Modbus RUT、Modbus TCP、OPC等多种通信协议，配套相关的光电转换器、千兆网络交换机，在开放的标准协议下，可直接入矿井工业以太环网功能。</w:t>
      </w:r>
    </w:p>
    <w:p w14:paraId="7C43E573">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视频监视要求</w:t>
      </w:r>
    </w:p>
    <w:p w14:paraId="54C15A26">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胶带输送机</w:t>
      </w:r>
      <w:r>
        <w:rPr>
          <w:rFonts w:hint="eastAsia" w:ascii="宋体" w:hAnsi="宋体" w:eastAsia="宋体" w:cs="宋体"/>
          <w:color w:val="auto"/>
          <w:sz w:val="24"/>
          <w:szCs w:val="24"/>
        </w:rPr>
        <w:t>机头、机尾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落煤点</w:t>
      </w:r>
      <w:r>
        <w:rPr>
          <w:rFonts w:hint="eastAsia" w:ascii="宋体" w:hAnsi="宋体" w:eastAsia="宋体" w:cs="宋体"/>
          <w:color w:val="auto"/>
          <w:sz w:val="24"/>
          <w:szCs w:val="24"/>
          <w:lang w:val="en-US" w:eastAsia="zh-CN"/>
        </w:rPr>
        <w:t>及中间</w:t>
      </w:r>
      <w:r>
        <w:rPr>
          <w:rFonts w:hint="eastAsia" w:ascii="宋体" w:hAnsi="宋体" w:eastAsia="宋体" w:cs="宋体"/>
          <w:color w:val="auto"/>
          <w:sz w:val="24"/>
          <w:szCs w:val="24"/>
        </w:rPr>
        <w:t>等各配置1台网络高清彩色</w:t>
      </w:r>
      <w:r>
        <w:rPr>
          <w:rFonts w:hint="eastAsia" w:ascii="宋体" w:hAnsi="宋体" w:eastAsia="宋体" w:cs="宋体"/>
          <w:color w:val="auto"/>
          <w:sz w:val="24"/>
          <w:szCs w:val="24"/>
          <w:lang w:eastAsia="zh-CN"/>
        </w:rPr>
        <w:t>本安型云台</w:t>
      </w:r>
      <w:r>
        <w:rPr>
          <w:rFonts w:hint="eastAsia" w:ascii="宋体" w:hAnsi="宋体" w:eastAsia="宋体" w:cs="宋体"/>
          <w:color w:val="auto"/>
          <w:sz w:val="24"/>
          <w:szCs w:val="24"/>
        </w:rPr>
        <w:t>摄像</w:t>
      </w:r>
      <w:r>
        <w:rPr>
          <w:rFonts w:hint="eastAsia" w:ascii="宋体" w:hAnsi="宋体" w:eastAsia="宋体" w:cs="宋体"/>
          <w:color w:val="auto"/>
          <w:sz w:val="24"/>
          <w:szCs w:val="24"/>
          <w:lang w:eastAsia="zh-CN"/>
        </w:rPr>
        <w:t>仪</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水平</w:t>
      </w:r>
      <w:r>
        <w:rPr>
          <w:rFonts w:hint="eastAsia" w:ascii="宋体" w:hAnsi="宋体" w:eastAsia="宋体" w:cs="宋体"/>
          <w:color w:val="auto"/>
          <w:sz w:val="24"/>
          <w:szCs w:val="24"/>
          <w:lang w:val="en-US" w:eastAsia="zh-CN"/>
        </w:rPr>
        <w:t>360度旋转，垂直90°旋转，</w:t>
      </w:r>
      <w:r>
        <w:rPr>
          <w:rFonts w:hint="eastAsia" w:ascii="宋体" w:hAnsi="宋体" w:eastAsia="宋体" w:cs="宋体"/>
          <w:color w:val="auto"/>
          <w:sz w:val="24"/>
          <w:szCs w:val="24"/>
        </w:rPr>
        <w:t>防爆摄像头内置2光3电交换机、</w:t>
      </w:r>
      <w:r>
        <w:rPr>
          <w:rFonts w:hint="eastAsia" w:ascii="宋体" w:hAnsi="宋体" w:eastAsia="宋体" w:cs="宋体"/>
          <w:color w:val="auto"/>
          <w:sz w:val="24"/>
          <w:szCs w:val="24"/>
          <w:lang w:eastAsia="zh-CN"/>
        </w:rPr>
        <w:t>支持</w:t>
      </w:r>
      <w:r>
        <w:rPr>
          <w:rFonts w:hint="eastAsia" w:ascii="宋体" w:hAnsi="宋体" w:eastAsia="宋体" w:cs="宋体"/>
          <w:color w:val="auto"/>
          <w:sz w:val="24"/>
          <w:szCs w:val="24"/>
          <w:lang w:val="en-US" w:eastAsia="zh-CN"/>
        </w:rPr>
        <w:t>POE供电，</w:t>
      </w:r>
      <w:r>
        <w:rPr>
          <w:rFonts w:hint="eastAsia" w:ascii="宋体" w:hAnsi="宋体" w:eastAsia="宋体" w:cs="宋体"/>
          <w:color w:val="auto"/>
          <w:sz w:val="24"/>
          <w:szCs w:val="24"/>
        </w:rPr>
        <w:t>可以直接接入AC127V电源，像素不低于</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00万像素</w:t>
      </w:r>
      <w:r>
        <w:rPr>
          <w:rFonts w:hint="eastAsia" w:ascii="宋体" w:hAnsi="宋体" w:eastAsia="宋体" w:cs="宋体"/>
          <w:color w:val="auto"/>
          <w:sz w:val="24"/>
          <w:szCs w:val="24"/>
          <w:lang w:eastAsia="zh-CN"/>
        </w:rPr>
        <w:t>，具备电子围栏、异物抓捕识别和抓捕功能。</w:t>
      </w:r>
    </w:p>
    <w:p w14:paraId="3BA00B71">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480" w:firstLineChars="200"/>
        <w:rPr>
          <w:rFonts w:hint="eastAsia" w:ascii="宋体" w:hAnsi="宋体" w:eastAsia="宋体" w:cs="宋体"/>
          <w:b/>
          <w:bCs/>
          <w:color w:val="auto"/>
          <w:lang w:eastAsia="zh-CN"/>
        </w:rPr>
      </w:pPr>
      <w:r>
        <w:rPr>
          <w:rFonts w:hint="eastAsia" w:ascii="宋体" w:hAnsi="宋体" w:eastAsia="宋体" w:cs="宋体"/>
          <w:color w:val="auto"/>
          <w:sz w:val="24"/>
          <w:szCs w:val="24"/>
        </w:rPr>
        <w:t>在</w:t>
      </w:r>
      <w:r>
        <w:rPr>
          <w:rFonts w:hint="eastAsia" w:ascii="宋体" w:hAnsi="宋体" w:eastAsia="宋体" w:cs="宋体"/>
          <w:color w:val="auto"/>
          <w:sz w:val="24"/>
          <w:szCs w:val="24"/>
          <w:lang w:eastAsia="zh-CN"/>
        </w:rPr>
        <w:t>胶带输送机</w:t>
      </w:r>
      <w:r>
        <w:rPr>
          <w:rFonts w:hint="eastAsia" w:ascii="宋体" w:hAnsi="宋体" w:eastAsia="宋体" w:cs="宋体"/>
          <w:color w:val="auto"/>
          <w:sz w:val="24"/>
          <w:szCs w:val="24"/>
        </w:rPr>
        <w:t>机头设置1台液晶显示器和硬盘录像机用于胶带输送机沿线视频显示、存储、查询功能，不小于22英寸液晶显示屏，分辨率不低于1024×768。配置固态硬盘，可存储15天以上的视频录像。操作台设置千兆网络交换机，可以将数据和视频信息通过煤矿环网上传到地面集控室。</w:t>
      </w:r>
    </w:p>
    <w:p w14:paraId="24C095D8">
      <w:pPr>
        <w:pStyle w:val="2"/>
        <w:rPr>
          <w:rFonts w:hint="default" w:eastAsia="宋体"/>
          <w:b/>
          <w:bCs/>
          <w:lang w:val="en-US" w:eastAsia="zh-CN"/>
        </w:rPr>
      </w:pPr>
      <w:r>
        <w:rPr>
          <w:rFonts w:hint="eastAsia" w:ascii="宋体" w:hAnsi="宋体" w:eastAsia="宋体" w:cs="宋体"/>
          <w:b/>
          <w:bCs/>
          <w:color w:val="auto"/>
          <w:sz w:val="24"/>
          <w:szCs w:val="24"/>
          <w:lang w:val="en-US" w:eastAsia="zh-CN"/>
        </w:rPr>
        <w:t>六、供货范围：</w:t>
      </w:r>
    </w:p>
    <w:tbl>
      <w:tblPr>
        <w:tblStyle w:val="11"/>
        <w:tblW w:w="91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190"/>
        <w:gridCol w:w="2100"/>
        <w:gridCol w:w="735"/>
        <w:gridCol w:w="868"/>
        <w:gridCol w:w="2554"/>
      </w:tblGrid>
      <w:tr w14:paraId="132C9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5" w:hRule="atLeast"/>
          <w:jc w:val="center"/>
        </w:trPr>
        <w:tc>
          <w:tcPr>
            <w:tcW w:w="709" w:type="dxa"/>
            <w:shd w:val="clear" w:color="auto" w:fill="auto"/>
            <w:vAlign w:val="center"/>
          </w:tcPr>
          <w:p w14:paraId="547123C4">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default"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序号</w:t>
            </w:r>
          </w:p>
        </w:tc>
        <w:tc>
          <w:tcPr>
            <w:tcW w:w="2190" w:type="dxa"/>
            <w:shd w:val="clear" w:color="auto" w:fill="auto"/>
            <w:vAlign w:val="center"/>
          </w:tcPr>
          <w:p w14:paraId="6829165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名    称</w:t>
            </w:r>
          </w:p>
        </w:tc>
        <w:tc>
          <w:tcPr>
            <w:tcW w:w="2100" w:type="dxa"/>
            <w:shd w:val="clear" w:color="auto" w:fill="auto"/>
            <w:vAlign w:val="center"/>
          </w:tcPr>
          <w:p w14:paraId="3105AC49">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型  号</w:t>
            </w:r>
          </w:p>
        </w:tc>
        <w:tc>
          <w:tcPr>
            <w:tcW w:w="735" w:type="dxa"/>
            <w:shd w:val="clear" w:color="auto" w:fill="auto"/>
            <w:vAlign w:val="center"/>
          </w:tcPr>
          <w:p w14:paraId="491876D3">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单位</w:t>
            </w:r>
          </w:p>
        </w:tc>
        <w:tc>
          <w:tcPr>
            <w:tcW w:w="868" w:type="dxa"/>
            <w:shd w:val="clear" w:color="auto" w:fill="auto"/>
            <w:vAlign w:val="center"/>
          </w:tcPr>
          <w:p w14:paraId="2F28DEEA">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数量</w:t>
            </w:r>
          </w:p>
        </w:tc>
        <w:tc>
          <w:tcPr>
            <w:tcW w:w="2554" w:type="dxa"/>
            <w:shd w:val="clear" w:color="auto" w:fill="auto"/>
            <w:vAlign w:val="center"/>
          </w:tcPr>
          <w:p w14:paraId="393114AE">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备 注</w:t>
            </w:r>
          </w:p>
        </w:tc>
      </w:tr>
      <w:tr w14:paraId="6190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7873EFE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p>
        </w:tc>
        <w:tc>
          <w:tcPr>
            <w:tcW w:w="0" w:type="auto"/>
            <w:shd w:val="clear" w:color="auto" w:fill="auto"/>
            <w:vAlign w:val="center"/>
          </w:tcPr>
          <w:p w14:paraId="2DD782F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皮带机综合保护装置</w:t>
            </w:r>
          </w:p>
        </w:tc>
        <w:tc>
          <w:tcPr>
            <w:tcW w:w="0" w:type="auto"/>
            <w:shd w:val="clear" w:color="auto" w:fill="auto"/>
            <w:vAlign w:val="center"/>
          </w:tcPr>
          <w:p w14:paraId="0BCA38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KHP352</w:t>
            </w:r>
          </w:p>
        </w:tc>
        <w:tc>
          <w:tcPr>
            <w:tcW w:w="0" w:type="auto"/>
            <w:shd w:val="clear" w:color="auto" w:fill="auto"/>
            <w:vAlign w:val="center"/>
          </w:tcPr>
          <w:p w14:paraId="30DC5A6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套</w:t>
            </w:r>
          </w:p>
        </w:tc>
        <w:tc>
          <w:tcPr>
            <w:tcW w:w="0" w:type="auto"/>
            <w:shd w:val="clear" w:color="auto" w:fill="auto"/>
            <w:vAlign w:val="center"/>
          </w:tcPr>
          <w:p w14:paraId="6A86D4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35C8BB1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胶带输送机按1100m配置，可实现自动化控制（具备远程、自动、手动、检修、无线遥控等模式）</w:t>
            </w:r>
          </w:p>
          <w:p w14:paraId="208D3F4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37DAA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4E6E238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4E3765B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矿用本安型可编程控制器</w:t>
            </w:r>
          </w:p>
        </w:tc>
        <w:tc>
          <w:tcPr>
            <w:tcW w:w="0" w:type="auto"/>
            <w:shd w:val="clear" w:color="auto" w:fill="auto"/>
            <w:vAlign w:val="center"/>
          </w:tcPr>
          <w:p w14:paraId="30FBA7F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KXH18（A）</w:t>
            </w:r>
          </w:p>
        </w:tc>
        <w:tc>
          <w:tcPr>
            <w:tcW w:w="0" w:type="auto"/>
            <w:shd w:val="clear" w:color="auto" w:fill="auto"/>
            <w:vAlign w:val="center"/>
          </w:tcPr>
          <w:p w14:paraId="400BC8B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587F5FB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77F2F5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配置IP语音模块、音频耦合模块；配置PT100接口16个，模拟量接口16个，并有20%的富余接口；遥控接收模块、遥控器2部</w:t>
            </w:r>
          </w:p>
          <w:p w14:paraId="2448AEB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17FDB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F42E5C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w:t>
            </w:r>
          </w:p>
        </w:tc>
        <w:tc>
          <w:tcPr>
            <w:tcW w:w="0" w:type="auto"/>
            <w:shd w:val="clear" w:color="auto" w:fill="auto"/>
            <w:vAlign w:val="bottom"/>
          </w:tcPr>
          <w:p w14:paraId="68FC9F2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矿用隔爆兼本安电源箱</w:t>
            </w:r>
          </w:p>
        </w:tc>
        <w:tc>
          <w:tcPr>
            <w:tcW w:w="0" w:type="auto"/>
            <w:shd w:val="clear" w:color="auto" w:fill="auto"/>
            <w:vAlign w:val="center"/>
          </w:tcPr>
          <w:p w14:paraId="509F1E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DXJ660/18(A)</w:t>
            </w:r>
          </w:p>
        </w:tc>
        <w:tc>
          <w:tcPr>
            <w:tcW w:w="0" w:type="auto"/>
            <w:shd w:val="clear" w:color="auto" w:fill="auto"/>
            <w:vAlign w:val="center"/>
          </w:tcPr>
          <w:p w14:paraId="40FE7C9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341BF6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106D64F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1EB2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6442FBC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w:t>
            </w:r>
          </w:p>
        </w:tc>
        <w:tc>
          <w:tcPr>
            <w:tcW w:w="0" w:type="auto"/>
            <w:shd w:val="clear" w:color="auto" w:fill="auto"/>
            <w:vAlign w:val="center"/>
          </w:tcPr>
          <w:p w14:paraId="6E96432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矿用本安型终端</w:t>
            </w:r>
          </w:p>
        </w:tc>
        <w:tc>
          <w:tcPr>
            <w:tcW w:w="0" w:type="auto"/>
            <w:shd w:val="clear" w:color="auto" w:fill="auto"/>
            <w:vAlign w:val="center"/>
          </w:tcPr>
          <w:p w14:paraId="548EF58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p>
        </w:tc>
        <w:tc>
          <w:tcPr>
            <w:tcW w:w="0" w:type="auto"/>
            <w:shd w:val="clear" w:color="auto" w:fill="auto"/>
            <w:vAlign w:val="center"/>
          </w:tcPr>
          <w:p w14:paraId="7C1CB15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01EF610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4FB1AED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3B3B1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695160D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4</w:t>
            </w:r>
          </w:p>
        </w:tc>
        <w:tc>
          <w:tcPr>
            <w:tcW w:w="0" w:type="auto"/>
            <w:shd w:val="clear" w:color="auto" w:fill="auto"/>
            <w:vAlign w:val="bottom"/>
          </w:tcPr>
          <w:p w14:paraId="4B99C00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矿用本安型拉绳急停扩音电话</w:t>
            </w:r>
          </w:p>
        </w:tc>
        <w:tc>
          <w:tcPr>
            <w:tcW w:w="0" w:type="auto"/>
            <w:shd w:val="clear" w:color="auto" w:fill="auto"/>
            <w:vAlign w:val="center"/>
          </w:tcPr>
          <w:p w14:paraId="1C7E5F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KFD18</w:t>
            </w:r>
          </w:p>
        </w:tc>
        <w:tc>
          <w:tcPr>
            <w:tcW w:w="0" w:type="auto"/>
            <w:shd w:val="clear" w:color="auto" w:fill="auto"/>
            <w:vAlign w:val="center"/>
          </w:tcPr>
          <w:p w14:paraId="3B932F6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3CF7E5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25</w:t>
            </w:r>
          </w:p>
        </w:tc>
        <w:tc>
          <w:tcPr>
            <w:tcW w:w="0" w:type="auto"/>
            <w:shd w:val="clear" w:color="auto" w:fill="auto"/>
            <w:vAlign w:val="center"/>
          </w:tcPr>
          <w:p w14:paraId="4ABB24F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钢丝绳拉线</w:t>
            </w:r>
          </w:p>
          <w:p w14:paraId="103FBE3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781B9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6952226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5</w:t>
            </w:r>
          </w:p>
        </w:tc>
        <w:tc>
          <w:tcPr>
            <w:tcW w:w="0" w:type="auto"/>
            <w:shd w:val="clear" w:color="auto" w:fill="auto"/>
            <w:vAlign w:val="center"/>
          </w:tcPr>
          <w:p w14:paraId="4794A74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7芯不锈钢铠装接插电缆（20米）</w:t>
            </w:r>
          </w:p>
        </w:tc>
        <w:tc>
          <w:tcPr>
            <w:tcW w:w="0" w:type="auto"/>
            <w:shd w:val="clear" w:color="auto" w:fill="auto"/>
            <w:vAlign w:val="center"/>
          </w:tcPr>
          <w:p w14:paraId="2C7E7A0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MHYBV-7-1-20</w:t>
            </w:r>
          </w:p>
        </w:tc>
        <w:tc>
          <w:tcPr>
            <w:tcW w:w="0" w:type="auto"/>
            <w:shd w:val="clear" w:color="auto" w:fill="auto"/>
            <w:vAlign w:val="center"/>
          </w:tcPr>
          <w:p w14:paraId="1B4AA18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根</w:t>
            </w:r>
          </w:p>
        </w:tc>
        <w:tc>
          <w:tcPr>
            <w:tcW w:w="0" w:type="auto"/>
            <w:shd w:val="clear" w:color="auto" w:fill="auto"/>
            <w:vAlign w:val="center"/>
          </w:tcPr>
          <w:p w14:paraId="26BDB3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5</w:t>
            </w:r>
          </w:p>
        </w:tc>
        <w:tc>
          <w:tcPr>
            <w:tcW w:w="0" w:type="auto"/>
            <w:shd w:val="clear" w:color="auto" w:fill="auto"/>
            <w:vAlign w:val="center"/>
          </w:tcPr>
          <w:p w14:paraId="4188D8A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生产厂家：天津万博线缆</w:t>
            </w:r>
          </w:p>
        </w:tc>
      </w:tr>
      <w:tr w14:paraId="26850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E88062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6</w:t>
            </w:r>
          </w:p>
        </w:tc>
        <w:tc>
          <w:tcPr>
            <w:tcW w:w="0" w:type="auto"/>
            <w:shd w:val="clear" w:color="auto" w:fill="auto"/>
            <w:vAlign w:val="center"/>
          </w:tcPr>
          <w:p w14:paraId="6CAA044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7芯不锈钢铠装接插电缆（50米）</w:t>
            </w:r>
          </w:p>
        </w:tc>
        <w:tc>
          <w:tcPr>
            <w:tcW w:w="0" w:type="auto"/>
            <w:shd w:val="clear" w:color="auto" w:fill="auto"/>
            <w:vAlign w:val="center"/>
          </w:tcPr>
          <w:p w14:paraId="105A46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MHYBV-7-1-50</w:t>
            </w:r>
          </w:p>
        </w:tc>
        <w:tc>
          <w:tcPr>
            <w:tcW w:w="0" w:type="auto"/>
            <w:shd w:val="clear" w:color="auto" w:fill="auto"/>
            <w:vAlign w:val="center"/>
          </w:tcPr>
          <w:p w14:paraId="3CCB879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根</w:t>
            </w:r>
          </w:p>
        </w:tc>
        <w:tc>
          <w:tcPr>
            <w:tcW w:w="0" w:type="auto"/>
            <w:shd w:val="clear" w:color="auto" w:fill="auto"/>
            <w:vAlign w:val="center"/>
          </w:tcPr>
          <w:p w14:paraId="5327F6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30</w:t>
            </w:r>
          </w:p>
        </w:tc>
        <w:tc>
          <w:tcPr>
            <w:tcW w:w="0" w:type="auto"/>
            <w:shd w:val="clear" w:color="auto" w:fill="auto"/>
            <w:vAlign w:val="center"/>
          </w:tcPr>
          <w:p w14:paraId="784AC13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生产厂家：天津万博线缆</w:t>
            </w:r>
          </w:p>
        </w:tc>
      </w:tr>
      <w:tr w14:paraId="47DBD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6DAB2F0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7</w:t>
            </w:r>
          </w:p>
        </w:tc>
        <w:tc>
          <w:tcPr>
            <w:tcW w:w="0" w:type="auto"/>
            <w:shd w:val="clear" w:color="auto" w:fill="auto"/>
            <w:vAlign w:val="center"/>
          </w:tcPr>
          <w:p w14:paraId="6BEED9A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矿用本质安全型烟雾传感器</w:t>
            </w:r>
          </w:p>
        </w:tc>
        <w:tc>
          <w:tcPr>
            <w:tcW w:w="0" w:type="auto"/>
            <w:shd w:val="clear" w:color="auto" w:fill="auto"/>
            <w:vAlign w:val="center"/>
          </w:tcPr>
          <w:p w14:paraId="6E6727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GQQ5(A)</w:t>
            </w:r>
          </w:p>
        </w:tc>
        <w:tc>
          <w:tcPr>
            <w:tcW w:w="0" w:type="auto"/>
            <w:shd w:val="clear" w:color="auto" w:fill="auto"/>
            <w:vAlign w:val="center"/>
          </w:tcPr>
          <w:p w14:paraId="4C965D4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1C0AA7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622207A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4C5A1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7F785BF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8</w:t>
            </w:r>
          </w:p>
        </w:tc>
        <w:tc>
          <w:tcPr>
            <w:tcW w:w="0" w:type="auto"/>
            <w:shd w:val="clear" w:color="auto" w:fill="auto"/>
            <w:vAlign w:val="center"/>
          </w:tcPr>
          <w:p w14:paraId="247EBE0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矿用本质安全型红外温度传感器</w:t>
            </w:r>
          </w:p>
        </w:tc>
        <w:tc>
          <w:tcPr>
            <w:tcW w:w="0" w:type="auto"/>
            <w:shd w:val="clear" w:color="auto" w:fill="auto"/>
            <w:vAlign w:val="center"/>
          </w:tcPr>
          <w:p w14:paraId="0A4F53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GWH300</w:t>
            </w:r>
          </w:p>
        </w:tc>
        <w:tc>
          <w:tcPr>
            <w:tcW w:w="0" w:type="auto"/>
            <w:shd w:val="clear" w:color="auto" w:fill="auto"/>
            <w:vAlign w:val="center"/>
          </w:tcPr>
          <w:p w14:paraId="576AC2E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7D73B8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w:t>
            </w:r>
          </w:p>
        </w:tc>
        <w:tc>
          <w:tcPr>
            <w:tcW w:w="0" w:type="auto"/>
            <w:shd w:val="clear" w:color="auto" w:fill="auto"/>
            <w:vAlign w:val="center"/>
          </w:tcPr>
          <w:p w14:paraId="486A06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5DEC3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6DD8C39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9</w:t>
            </w:r>
          </w:p>
        </w:tc>
        <w:tc>
          <w:tcPr>
            <w:tcW w:w="0" w:type="auto"/>
            <w:shd w:val="clear" w:color="auto" w:fill="auto"/>
            <w:vAlign w:val="bottom"/>
          </w:tcPr>
          <w:p w14:paraId="327E4A7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矿用本安型速度传感器</w:t>
            </w:r>
          </w:p>
        </w:tc>
        <w:tc>
          <w:tcPr>
            <w:tcW w:w="0" w:type="auto"/>
            <w:shd w:val="clear" w:color="auto" w:fill="auto"/>
            <w:vAlign w:val="center"/>
          </w:tcPr>
          <w:p w14:paraId="0E44A2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GSH6</w:t>
            </w:r>
          </w:p>
        </w:tc>
        <w:tc>
          <w:tcPr>
            <w:tcW w:w="0" w:type="auto"/>
            <w:shd w:val="clear" w:color="auto" w:fill="auto"/>
            <w:vAlign w:val="center"/>
          </w:tcPr>
          <w:p w14:paraId="38C5E0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27CDD02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3E310B0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0A3A0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7F74291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10</w:t>
            </w:r>
          </w:p>
        </w:tc>
        <w:tc>
          <w:tcPr>
            <w:tcW w:w="0" w:type="auto"/>
            <w:shd w:val="clear" w:color="auto" w:fill="auto"/>
            <w:vAlign w:val="bottom"/>
          </w:tcPr>
          <w:p w14:paraId="0F4B5D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矿用本安型堆煤传感器</w:t>
            </w:r>
          </w:p>
        </w:tc>
        <w:tc>
          <w:tcPr>
            <w:tcW w:w="0" w:type="auto"/>
            <w:shd w:val="clear" w:color="auto" w:fill="auto"/>
            <w:vAlign w:val="center"/>
          </w:tcPr>
          <w:p w14:paraId="08DE388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GUD2</w:t>
            </w:r>
          </w:p>
        </w:tc>
        <w:tc>
          <w:tcPr>
            <w:tcW w:w="0" w:type="auto"/>
            <w:shd w:val="clear" w:color="auto" w:fill="auto"/>
            <w:vAlign w:val="center"/>
          </w:tcPr>
          <w:p w14:paraId="450FDCD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60EE9F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39A3BC7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4418E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52F21F8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11</w:t>
            </w:r>
          </w:p>
        </w:tc>
        <w:tc>
          <w:tcPr>
            <w:tcW w:w="0" w:type="auto"/>
            <w:shd w:val="clear" w:color="auto" w:fill="auto"/>
            <w:vAlign w:val="bottom"/>
          </w:tcPr>
          <w:p w14:paraId="3F211F7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矿用本安型超温洒水传感器</w:t>
            </w:r>
          </w:p>
        </w:tc>
        <w:tc>
          <w:tcPr>
            <w:tcW w:w="0" w:type="auto"/>
            <w:shd w:val="clear" w:color="auto" w:fill="auto"/>
            <w:vAlign w:val="center"/>
          </w:tcPr>
          <w:p w14:paraId="543827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p>
        </w:tc>
        <w:tc>
          <w:tcPr>
            <w:tcW w:w="0" w:type="auto"/>
            <w:shd w:val="clear" w:color="auto" w:fill="auto"/>
            <w:vAlign w:val="center"/>
          </w:tcPr>
          <w:p w14:paraId="64A0011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套</w:t>
            </w:r>
          </w:p>
        </w:tc>
        <w:tc>
          <w:tcPr>
            <w:tcW w:w="0" w:type="auto"/>
            <w:shd w:val="clear" w:color="auto" w:fill="auto"/>
            <w:vAlign w:val="center"/>
          </w:tcPr>
          <w:p w14:paraId="7B7F49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w:t>
            </w:r>
          </w:p>
        </w:tc>
        <w:tc>
          <w:tcPr>
            <w:tcW w:w="0" w:type="auto"/>
            <w:shd w:val="clear" w:color="auto" w:fill="auto"/>
            <w:vAlign w:val="center"/>
          </w:tcPr>
          <w:p w14:paraId="7DE700D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4D845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1AAF34A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12</w:t>
            </w:r>
          </w:p>
        </w:tc>
        <w:tc>
          <w:tcPr>
            <w:tcW w:w="0" w:type="auto"/>
            <w:shd w:val="clear" w:color="auto" w:fill="auto"/>
            <w:vAlign w:val="bottom"/>
          </w:tcPr>
          <w:p w14:paraId="0AA0237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矿用本安型纵向撕裂传感器</w:t>
            </w:r>
          </w:p>
        </w:tc>
        <w:tc>
          <w:tcPr>
            <w:tcW w:w="0" w:type="auto"/>
            <w:shd w:val="clear" w:color="auto" w:fill="auto"/>
            <w:vAlign w:val="center"/>
          </w:tcPr>
          <w:p w14:paraId="6537DEB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GVJ18</w:t>
            </w:r>
          </w:p>
        </w:tc>
        <w:tc>
          <w:tcPr>
            <w:tcW w:w="0" w:type="auto"/>
            <w:shd w:val="clear" w:color="auto" w:fill="auto"/>
            <w:vAlign w:val="center"/>
          </w:tcPr>
          <w:p w14:paraId="2EA68BC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7A0452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272CEF5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70530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9EE5DE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13</w:t>
            </w:r>
          </w:p>
        </w:tc>
        <w:tc>
          <w:tcPr>
            <w:tcW w:w="0" w:type="auto"/>
            <w:shd w:val="clear" w:color="auto" w:fill="auto"/>
            <w:vAlign w:val="bottom"/>
          </w:tcPr>
          <w:p w14:paraId="60E043B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矿用本安型跑偏传感器</w:t>
            </w:r>
          </w:p>
        </w:tc>
        <w:tc>
          <w:tcPr>
            <w:tcW w:w="0" w:type="auto"/>
            <w:shd w:val="clear" w:color="auto" w:fill="auto"/>
            <w:vAlign w:val="center"/>
          </w:tcPr>
          <w:p w14:paraId="6276488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GEJ20/40</w:t>
            </w:r>
          </w:p>
        </w:tc>
        <w:tc>
          <w:tcPr>
            <w:tcW w:w="0" w:type="auto"/>
            <w:shd w:val="clear" w:color="auto" w:fill="auto"/>
            <w:vAlign w:val="center"/>
          </w:tcPr>
          <w:p w14:paraId="62FDAF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04DDE8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6</w:t>
            </w:r>
          </w:p>
        </w:tc>
        <w:tc>
          <w:tcPr>
            <w:tcW w:w="0" w:type="auto"/>
            <w:shd w:val="clear" w:color="auto" w:fill="auto"/>
            <w:vAlign w:val="center"/>
          </w:tcPr>
          <w:p w14:paraId="2D4E8C3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022B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4DA1D7F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14</w:t>
            </w:r>
          </w:p>
        </w:tc>
        <w:tc>
          <w:tcPr>
            <w:tcW w:w="0" w:type="auto"/>
            <w:shd w:val="clear" w:color="auto" w:fill="auto"/>
            <w:vAlign w:val="center"/>
          </w:tcPr>
          <w:p w14:paraId="449E941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矿用隔爆型电磁阀</w:t>
            </w:r>
          </w:p>
        </w:tc>
        <w:tc>
          <w:tcPr>
            <w:tcW w:w="0" w:type="auto"/>
            <w:shd w:val="clear" w:color="auto" w:fill="auto"/>
            <w:vAlign w:val="center"/>
          </w:tcPr>
          <w:p w14:paraId="7DA191E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DFB-20/10</w:t>
            </w:r>
          </w:p>
        </w:tc>
        <w:tc>
          <w:tcPr>
            <w:tcW w:w="0" w:type="auto"/>
            <w:shd w:val="clear" w:color="auto" w:fill="auto"/>
            <w:vAlign w:val="center"/>
          </w:tcPr>
          <w:p w14:paraId="5F8192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6FA2976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4</w:t>
            </w:r>
          </w:p>
        </w:tc>
        <w:tc>
          <w:tcPr>
            <w:tcW w:w="0" w:type="auto"/>
            <w:shd w:val="clear" w:color="auto" w:fill="auto"/>
            <w:vAlign w:val="center"/>
          </w:tcPr>
          <w:p w14:paraId="2D81F9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222AF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7BBF40B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15</w:t>
            </w:r>
          </w:p>
        </w:tc>
        <w:tc>
          <w:tcPr>
            <w:tcW w:w="0" w:type="auto"/>
            <w:shd w:val="clear" w:color="auto" w:fill="auto"/>
            <w:vAlign w:val="center"/>
          </w:tcPr>
          <w:p w14:paraId="504554D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矿用本安型张力传感器</w:t>
            </w:r>
          </w:p>
        </w:tc>
        <w:tc>
          <w:tcPr>
            <w:tcW w:w="0" w:type="auto"/>
            <w:shd w:val="clear" w:color="auto" w:fill="auto"/>
            <w:vAlign w:val="center"/>
          </w:tcPr>
          <w:p w14:paraId="59931F5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GAD100</w:t>
            </w:r>
          </w:p>
        </w:tc>
        <w:tc>
          <w:tcPr>
            <w:tcW w:w="0" w:type="auto"/>
            <w:shd w:val="clear" w:color="auto" w:fill="auto"/>
            <w:vAlign w:val="center"/>
          </w:tcPr>
          <w:p w14:paraId="3F39D6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5C5A20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6C277C6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23CA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6498D8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16</w:t>
            </w:r>
          </w:p>
        </w:tc>
        <w:tc>
          <w:tcPr>
            <w:tcW w:w="0" w:type="auto"/>
            <w:shd w:val="clear" w:color="auto" w:fill="auto"/>
            <w:vAlign w:val="center"/>
          </w:tcPr>
          <w:p w14:paraId="434221B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电压电流/频率（U-I/F)模块</w:t>
            </w:r>
          </w:p>
        </w:tc>
        <w:tc>
          <w:tcPr>
            <w:tcW w:w="0" w:type="auto"/>
            <w:shd w:val="clear" w:color="auto" w:fill="auto"/>
            <w:vAlign w:val="center"/>
          </w:tcPr>
          <w:p w14:paraId="21EED76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p>
        </w:tc>
        <w:tc>
          <w:tcPr>
            <w:tcW w:w="0" w:type="auto"/>
            <w:shd w:val="clear" w:color="auto" w:fill="auto"/>
            <w:vAlign w:val="center"/>
          </w:tcPr>
          <w:p w14:paraId="2BCA47E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块</w:t>
            </w:r>
          </w:p>
        </w:tc>
        <w:tc>
          <w:tcPr>
            <w:tcW w:w="0" w:type="auto"/>
            <w:shd w:val="clear" w:color="auto" w:fill="auto"/>
            <w:vAlign w:val="center"/>
          </w:tcPr>
          <w:p w14:paraId="6F1D993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74699BC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1221B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186758C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17</w:t>
            </w:r>
          </w:p>
        </w:tc>
        <w:tc>
          <w:tcPr>
            <w:tcW w:w="0" w:type="auto"/>
            <w:shd w:val="clear" w:color="auto" w:fill="auto"/>
            <w:vAlign w:val="bottom"/>
          </w:tcPr>
          <w:p w14:paraId="4B0C04B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闭锁扩音电话安装板</w:t>
            </w:r>
          </w:p>
        </w:tc>
        <w:tc>
          <w:tcPr>
            <w:tcW w:w="0" w:type="auto"/>
            <w:shd w:val="clear" w:color="auto" w:fill="auto"/>
            <w:vAlign w:val="center"/>
          </w:tcPr>
          <w:p w14:paraId="777835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AZ2-1</w:t>
            </w:r>
          </w:p>
        </w:tc>
        <w:tc>
          <w:tcPr>
            <w:tcW w:w="0" w:type="auto"/>
            <w:shd w:val="clear" w:color="auto" w:fill="auto"/>
            <w:vAlign w:val="center"/>
          </w:tcPr>
          <w:p w14:paraId="2353CF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18A5D9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15</w:t>
            </w:r>
          </w:p>
        </w:tc>
        <w:tc>
          <w:tcPr>
            <w:tcW w:w="0" w:type="auto"/>
            <w:shd w:val="clear" w:color="auto" w:fill="auto"/>
            <w:vAlign w:val="center"/>
          </w:tcPr>
          <w:p w14:paraId="35DD3B4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74B6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251E59D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18</w:t>
            </w:r>
          </w:p>
        </w:tc>
        <w:tc>
          <w:tcPr>
            <w:tcW w:w="0" w:type="auto"/>
            <w:shd w:val="clear" w:color="auto" w:fill="auto"/>
            <w:vAlign w:val="center"/>
          </w:tcPr>
          <w:p w14:paraId="39911BC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跑偏安装板</w:t>
            </w:r>
          </w:p>
        </w:tc>
        <w:tc>
          <w:tcPr>
            <w:tcW w:w="0" w:type="auto"/>
            <w:shd w:val="clear" w:color="auto" w:fill="auto"/>
            <w:vAlign w:val="center"/>
          </w:tcPr>
          <w:p w14:paraId="5EA7A8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AZ3-1</w:t>
            </w:r>
          </w:p>
        </w:tc>
        <w:tc>
          <w:tcPr>
            <w:tcW w:w="0" w:type="auto"/>
            <w:shd w:val="clear" w:color="auto" w:fill="auto"/>
            <w:vAlign w:val="center"/>
          </w:tcPr>
          <w:p w14:paraId="185992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354E8A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6</w:t>
            </w:r>
          </w:p>
        </w:tc>
        <w:tc>
          <w:tcPr>
            <w:tcW w:w="0" w:type="auto"/>
            <w:shd w:val="clear" w:color="auto" w:fill="auto"/>
            <w:vAlign w:val="center"/>
          </w:tcPr>
          <w:p w14:paraId="51EC889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7B6BA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7A7A30C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19</w:t>
            </w:r>
          </w:p>
        </w:tc>
        <w:tc>
          <w:tcPr>
            <w:tcW w:w="0" w:type="auto"/>
            <w:shd w:val="clear" w:color="auto" w:fill="auto"/>
            <w:vAlign w:val="center"/>
          </w:tcPr>
          <w:p w14:paraId="4BFD0AE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电缆挂钩</w:t>
            </w:r>
          </w:p>
        </w:tc>
        <w:tc>
          <w:tcPr>
            <w:tcW w:w="0" w:type="auto"/>
            <w:shd w:val="clear" w:color="auto" w:fill="auto"/>
            <w:vAlign w:val="center"/>
          </w:tcPr>
          <w:p w14:paraId="0852E5A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KHP352.GG</w:t>
            </w:r>
          </w:p>
        </w:tc>
        <w:tc>
          <w:tcPr>
            <w:tcW w:w="0" w:type="auto"/>
            <w:shd w:val="clear" w:color="auto" w:fill="auto"/>
            <w:vAlign w:val="center"/>
          </w:tcPr>
          <w:p w14:paraId="28B6A8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只</w:t>
            </w:r>
          </w:p>
        </w:tc>
        <w:tc>
          <w:tcPr>
            <w:tcW w:w="0" w:type="auto"/>
            <w:shd w:val="clear" w:color="auto" w:fill="auto"/>
            <w:vAlign w:val="center"/>
          </w:tcPr>
          <w:p w14:paraId="74863F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860</w:t>
            </w:r>
          </w:p>
        </w:tc>
        <w:tc>
          <w:tcPr>
            <w:tcW w:w="0" w:type="auto"/>
            <w:shd w:val="clear" w:color="auto" w:fill="auto"/>
            <w:vAlign w:val="center"/>
          </w:tcPr>
          <w:p w14:paraId="22E2107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04B43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1B64FB6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20</w:t>
            </w:r>
          </w:p>
        </w:tc>
        <w:tc>
          <w:tcPr>
            <w:tcW w:w="0" w:type="auto"/>
            <w:shd w:val="clear" w:color="auto" w:fill="auto"/>
            <w:vAlign w:val="center"/>
          </w:tcPr>
          <w:p w14:paraId="318D39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煤矿用移动轻型橡套软电缆</w:t>
            </w:r>
          </w:p>
        </w:tc>
        <w:tc>
          <w:tcPr>
            <w:tcW w:w="0" w:type="auto"/>
            <w:shd w:val="clear" w:color="auto" w:fill="auto"/>
            <w:vAlign w:val="center"/>
          </w:tcPr>
          <w:p w14:paraId="7855D2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MYQ-0.3/0.5-4×1.0</w:t>
            </w:r>
          </w:p>
        </w:tc>
        <w:tc>
          <w:tcPr>
            <w:tcW w:w="0" w:type="auto"/>
            <w:shd w:val="clear" w:color="auto" w:fill="auto"/>
            <w:vAlign w:val="center"/>
          </w:tcPr>
          <w:p w14:paraId="3420281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米</w:t>
            </w:r>
          </w:p>
        </w:tc>
        <w:tc>
          <w:tcPr>
            <w:tcW w:w="0" w:type="auto"/>
            <w:shd w:val="clear" w:color="auto" w:fill="auto"/>
            <w:vAlign w:val="center"/>
          </w:tcPr>
          <w:p w14:paraId="183AE6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100</w:t>
            </w:r>
          </w:p>
        </w:tc>
        <w:tc>
          <w:tcPr>
            <w:tcW w:w="0" w:type="auto"/>
            <w:shd w:val="clear" w:color="auto" w:fill="auto"/>
            <w:vAlign w:val="center"/>
          </w:tcPr>
          <w:p w14:paraId="7BC0F3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生产厂家：红旗电缆</w:t>
            </w:r>
          </w:p>
        </w:tc>
      </w:tr>
      <w:tr w14:paraId="7E8FB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21CF467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21</w:t>
            </w:r>
          </w:p>
        </w:tc>
        <w:tc>
          <w:tcPr>
            <w:tcW w:w="0" w:type="auto"/>
            <w:shd w:val="clear" w:color="auto" w:fill="auto"/>
            <w:vAlign w:val="center"/>
          </w:tcPr>
          <w:p w14:paraId="7134EAA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煤矿用通信软电缆</w:t>
            </w:r>
          </w:p>
        </w:tc>
        <w:tc>
          <w:tcPr>
            <w:tcW w:w="0" w:type="auto"/>
            <w:shd w:val="clear" w:color="auto" w:fill="auto"/>
            <w:vAlign w:val="center"/>
          </w:tcPr>
          <w:p w14:paraId="74CC64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MHYV1*4*7/0.43</w:t>
            </w:r>
          </w:p>
        </w:tc>
        <w:tc>
          <w:tcPr>
            <w:tcW w:w="0" w:type="auto"/>
            <w:shd w:val="clear" w:color="auto" w:fill="auto"/>
            <w:vAlign w:val="center"/>
          </w:tcPr>
          <w:p w14:paraId="536A0E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米</w:t>
            </w:r>
          </w:p>
        </w:tc>
        <w:tc>
          <w:tcPr>
            <w:tcW w:w="0" w:type="auto"/>
            <w:shd w:val="clear" w:color="auto" w:fill="auto"/>
            <w:vAlign w:val="center"/>
          </w:tcPr>
          <w:p w14:paraId="4064CC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300</w:t>
            </w:r>
          </w:p>
        </w:tc>
        <w:tc>
          <w:tcPr>
            <w:tcW w:w="0" w:type="auto"/>
            <w:shd w:val="clear" w:color="auto" w:fill="auto"/>
            <w:vAlign w:val="center"/>
          </w:tcPr>
          <w:p w14:paraId="310311B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生产厂家：扬州苏能电缆</w:t>
            </w:r>
          </w:p>
        </w:tc>
      </w:tr>
      <w:tr w14:paraId="2FC58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DB46B7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22</w:t>
            </w:r>
          </w:p>
        </w:tc>
        <w:tc>
          <w:tcPr>
            <w:tcW w:w="0" w:type="auto"/>
            <w:shd w:val="clear" w:color="auto" w:fill="auto"/>
            <w:vAlign w:val="center"/>
          </w:tcPr>
          <w:p w14:paraId="7755670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接线盒</w:t>
            </w:r>
          </w:p>
        </w:tc>
        <w:tc>
          <w:tcPr>
            <w:tcW w:w="0" w:type="auto"/>
            <w:shd w:val="clear" w:color="auto" w:fill="auto"/>
            <w:vAlign w:val="center"/>
          </w:tcPr>
          <w:p w14:paraId="1B5556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JHH3</w:t>
            </w:r>
          </w:p>
        </w:tc>
        <w:tc>
          <w:tcPr>
            <w:tcW w:w="0" w:type="auto"/>
            <w:shd w:val="clear" w:color="auto" w:fill="auto"/>
            <w:vAlign w:val="center"/>
          </w:tcPr>
          <w:p w14:paraId="61123CD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个</w:t>
            </w:r>
          </w:p>
        </w:tc>
        <w:tc>
          <w:tcPr>
            <w:tcW w:w="0" w:type="auto"/>
            <w:shd w:val="clear" w:color="auto" w:fill="auto"/>
            <w:vAlign w:val="center"/>
          </w:tcPr>
          <w:p w14:paraId="6A8B86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6</w:t>
            </w:r>
          </w:p>
        </w:tc>
        <w:tc>
          <w:tcPr>
            <w:tcW w:w="0" w:type="auto"/>
            <w:shd w:val="clear" w:color="auto" w:fill="auto"/>
            <w:vAlign w:val="center"/>
          </w:tcPr>
          <w:p w14:paraId="40E5A92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78FA0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09FBD08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23</w:t>
            </w:r>
          </w:p>
        </w:tc>
        <w:tc>
          <w:tcPr>
            <w:tcW w:w="0" w:type="auto"/>
            <w:shd w:val="clear" w:color="auto" w:fill="auto"/>
            <w:vAlign w:val="center"/>
          </w:tcPr>
          <w:p w14:paraId="0B9B751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塑封钢丝绳</w:t>
            </w:r>
          </w:p>
        </w:tc>
        <w:tc>
          <w:tcPr>
            <w:tcW w:w="0" w:type="auto"/>
            <w:shd w:val="clear" w:color="auto" w:fill="auto"/>
            <w:vAlign w:val="center"/>
          </w:tcPr>
          <w:p w14:paraId="0B02D1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宋体" w:hAnsi="宋体" w:eastAsia="宋体" w:cs="宋体"/>
                <w:i w:val="0"/>
                <w:iCs w:val="0"/>
                <w:color w:val="000000"/>
                <w:kern w:val="0"/>
                <w:sz w:val="21"/>
                <w:szCs w:val="21"/>
                <w:u w:val="none"/>
                <w:lang w:val="en-US" w:eastAsia="zh-CN" w:bidi="ar"/>
              </w:rPr>
              <w:t>φ4</w:t>
            </w:r>
          </w:p>
        </w:tc>
        <w:tc>
          <w:tcPr>
            <w:tcW w:w="0" w:type="auto"/>
            <w:shd w:val="clear" w:color="auto" w:fill="auto"/>
            <w:vAlign w:val="center"/>
          </w:tcPr>
          <w:p w14:paraId="4563C1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米</w:t>
            </w:r>
          </w:p>
        </w:tc>
        <w:tc>
          <w:tcPr>
            <w:tcW w:w="0" w:type="auto"/>
            <w:shd w:val="clear" w:color="auto" w:fill="auto"/>
            <w:vAlign w:val="center"/>
          </w:tcPr>
          <w:p w14:paraId="3C4457B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1200</w:t>
            </w:r>
          </w:p>
        </w:tc>
        <w:tc>
          <w:tcPr>
            <w:tcW w:w="0" w:type="auto"/>
            <w:shd w:val="clear" w:color="auto" w:fill="auto"/>
            <w:vAlign w:val="center"/>
          </w:tcPr>
          <w:p w14:paraId="0AF9E7F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4556A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152568A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24</w:t>
            </w:r>
          </w:p>
        </w:tc>
        <w:tc>
          <w:tcPr>
            <w:tcW w:w="0" w:type="auto"/>
            <w:shd w:val="clear" w:color="auto" w:fill="auto"/>
            <w:vAlign w:val="center"/>
          </w:tcPr>
          <w:p w14:paraId="613BEA0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矿用防爆兼本质安全型计算机</w:t>
            </w:r>
          </w:p>
        </w:tc>
        <w:tc>
          <w:tcPr>
            <w:tcW w:w="0" w:type="auto"/>
            <w:shd w:val="clear" w:color="auto" w:fill="auto"/>
            <w:vAlign w:val="center"/>
          </w:tcPr>
          <w:p w14:paraId="3B53F37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KJD127</w:t>
            </w:r>
          </w:p>
        </w:tc>
        <w:tc>
          <w:tcPr>
            <w:tcW w:w="0" w:type="auto"/>
            <w:shd w:val="clear" w:color="auto" w:fill="auto"/>
            <w:vAlign w:val="center"/>
          </w:tcPr>
          <w:p w14:paraId="1BEC99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5005134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17DF5B2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1、22英寸显示屏</w:t>
            </w:r>
          </w:p>
          <w:p w14:paraId="7374881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2、生产厂家：江苏三恒</w:t>
            </w:r>
          </w:p>
        </w:tc>
      </w:tr>
      <w:tr w14:paraId="10BD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39931F2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25</w:t>
            </w:r>
          </w:p>
        </w:tc>
        <w:tc>
          <w:tcPr>
            <w:tcW w:w="0" w:type="auto"/>
            <w:shd w:val="clear" w:color="auto" w:fill="auto"/>
            <w:vAlign w:val="center"/>
          </w:tcPr>
          <w:p w14:paraId="07B8501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矿用本安型连通器</w:t>
            </w:r>
          </w:p>
        </w:tc>
        <w:tc>
          <w:tcPr>
            <w:tcW w:w="0" w:type="auto"/>
            <w:shd w:val="clear" w:color="auto" w:fill="auto"/>
            <w:vAlign w:val="center"/>
          </w:tcPr>
          <w:p w14:paraId="4EE4924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LH2</w:t>
            </w:r>
          </w:p>
        </w:tc>
        <w:tc>
          <w:tcPr>
            <w:tcW w:w="0" w:type="auto"/>
            <w:shd w:val="clear" w:color="auto" w:fill="auto"/>
            <w:vAlign w:val="center"/>
          </w:tcPr>
          <w:p w14:paraId="4B25A9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件</w:t>
            </w:r>
          </w:p>
        </w:tc>
        <w:tc>
          <w:tcPr>
            <w:tcW w:w="0" w:type="auto"/>
            <w:shd w:val="clear" w:color="auto" w:fill="auto"/>
            <w:vAlign w:val="center"/>
          </w:tcPr>
          <w:p w14:paraId="1B77E87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4D57921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41E42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4D29F73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26</w:t>
            </w:r>
          </w:p>
        </w:tc>
        <w:tc>
          <w:tcPr>
            <w:tcW w:w="0" w:type="auto"/>
            <w:shd w:val="clear" w:color="auto" w:fill="auto"/>
            <w:vAlign w:val="center"/>
          </w:tcPr>
          <w:p w14:paraId="6715765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防爆摄像仪（内置2光3电交换机）</w:t>
            </w:r>
          </w:p>
        </w:tc>
        <w:tc>
          <w:tcPr>
            <w:tcW w:w="0" w:type="auto"/>
            <w:shd w:val="clear" w:color="auto" w:fill="auto"/>
            <w:vAlign w:val="center"/>
          </w:tcPr>
          <w:p w14:paraId="363E122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KBA127 像素不低于400万</w:t>
            </w:r>
          </w:p>
        </w:tc>
        <w:tc>
          <w:tcPr>
            <w:tcW w:w="0" w:type="auto"/>
            <w:shd w:val="clear" w:color="auto" w:fill="auto"/>
            <w:vAlign w:val="center"/>
          </w:tcPr>
          <w:p w14:paraId="5B3D35F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auto"/>
            <w:vAlign w:val="center"/>
          </w:tcPr>
          <w:p w14:paraId="3B8437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w:t>
            </w:r>
          </w:p>
        </w:tc>
        <w:tc>
          <w:tcPr>
            <w:tcW w:w="0" w:type="auto"/>
            <w:shd w:val="clear" w:color="auto" w:fill="auto"/>
            <w:vAlign w:val="center"/>
          </w:tcPr>
          <w:p w14:paraId="343606B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3EEAC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2788B32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27</w:t>
            </w:r>
          </w:p>
        </w:tc>
        <w:tc>
          <w:tcPr>
            <w:tcW w:w="0" w:type="auto"/>
            <w:shd w:val="clear" w:color="auto" w:fill="auto"/>
            <w:vAlign w:val="center"/>
          </w:tcPr>
          <w:p w14:paraId="758EF70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15米煤矿用聚乙烯绝缘编织屏蔽镀锌钢丝编织铠装聚氯乙烯护套通信电缆</w:t>
            </w:r>
          </w:p>
        </w:tc>
        <w:tc>
          <w:tcPr>
            <w:tcW w:w="0" w:type="auto"/>
            <w:shd w:val="clear" w:color="auto" w:fill="auto"/>
            <w:vAlign w:val="center"/>
          </w:tcPr>
          <w:p w14:paraId="414E061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宋体" w:hAnsi="宋体" w:eastAsia="宋体" w:cs="宋体"/>
                <w:i w:val="0"/>
                <w:iCs w:val="0"/>
                <w:color w:val="000000"/>
                <w:kern w:val="0"/>
                <w:sz w:val="21"/>
                <w:szCs w:val="21"/>
                <w:u w:val="none"/>
                <w:lang w:val="en-US" w:eastAsia="zh-CN" w:bidi="ar"/>
              </w:rPr>
              <w:t>MHYPBV 2x2.0 2x0.75 3x0.5mm2（15m</w:t>
            </w:r>
          </w:p>
        </w:tc>
        <w:tc>
          <w:tcPr>
            <w:tcW w:w="0" w:type="auto"/>
            <w:shd w:val="clear" w:color="auto" w:fill="auto"/>
            <w:vAlign w:val="center"/>
          </w:tcPr>
          <w:p w14:paraId="5A6E7A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根</w:t>
            </w:r>
          </w:p>
        </w:tc>
        <w:tc>
          <w:tcPr>
            <w:tcW w:w="0" w:type="auto"/>
            <w:shd w:val="clear" w:color="auto" w:fill="auto"/>
            <w:vAlign w:val="center"/>
          </w:tcPr>
          <w:p w14:paraId="77D536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13</w:t>
            </w:r>
          </w:p>
        </w:tc>
        <w:tc>
          <w:tcPr>
            <w:tcW w:w="0" w:type="auto"/>
            <w:shd w:val="clear" w:color="auto" w:fill="auto"/>
            <w:vAlign w:val="center"/>
          </w:tcPr>
          <w:p w14:paraId="2C46DF6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hAnsi="宋体" w:eastAsia="宋体" w:cs="宋体"/>
                <w:color w:val="auto"/>
                <w:kern w:val="2"/>
                <w:sz w:val="18"/>
                <w:szCs w:val="18"/>
                <w:lang w:val="en-US" w:eastAsia="zh-CN"/>
              </w:rPr>
              <w:t>生产厂家：天津万博线缆</w:t>
            </w:r>
          </w:p>
        </w:tc>
      </w:tr>
      <w:tr w14:paraId="0B1C9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1BD003F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28</w:t>
            </w:r>
          </w:p>
        </w:tc>
        <w:tc>
          <w:tcPr>
            <w:tcW w:w="0" w:type="auto"/>
            <w:shd w:val="clear" w:color="auto" w:fill="FFFFFF"/>
            <w:vAlign w:val="center"/>
          </w:tcPr>
          <w:p w14:paraId="3C5CDCB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矿用隔爆兼本安不间断电源</w:t>
            </w:r>
          </w:p>
        </w:tc>
        <w:tc>
          <w:tcPr>
            <w:tcW w:w="0" w:type="auto"/>
            <w:shd w:val="clear" w:color="auto" w:fill="FFFFFF"/>
            <w:vAlign w:val="center"/>
          </w:tcPr>
          <w:p w14:paraId="51F227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color w:val="1F497D"/>
                <w:kern w:val="2"/>
                <w:sz w:val="21"/>
                <w:szCs w:val="24"/>
                <w:lang w:val="en-US" w:eastAsia="zh-CN" w:bidi="ar-SA"/>
              </w:rPr>
              <w:t>KDW28-12(A)</w:t>
            </w:r>
          </w:p>
        </w:tc>
        <w:tc>
          <w:tcPr>
            <w:tcW w:w="0" w:type="auto"/>
            <w:shd w:val="clear" w:color="auto" w:fill="FFFFFF"/>
            <w:vAlign w:val="center"/>
          </w:tcPr>
          <w:p w14:paraId="6EFB2E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FFFFFF"/>
            <w:vAlign w:val="center"/>
          </w:tcPr>
          <w:p w14:paraId="714CF8E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w:t>
            </w:r>
          </w:p>
        </w:tc>
        <w:tc>
          <w:tcPr>
            <w:tcW w:w="0" w:type="auto"/>
            <w:shd w:val="clear" w:color="auto" w:fill="auto"/>
            <w:vAlign w:val="center"/>
          </w:tcPr>
          <w:p w14:paraId="796F80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54515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auto"/>
            <w:vAlign w:val="center"/>
          </w:tcPr>
          <w:p w14:paraId="48B4FBD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29</w:t>
            </w:r>
          </w:p>
        </w:tc>
        <w:tc>
          <w:tcPr>
            <w:tcW w:w="0" w:type="auto"/>
            <w:shd w:val="clear" w:color="auto" w:fill="FFFFFF"/>
            <w:vAlign w:val="center"/>
          </w:tcPr>
          <w:p w14:paraId="0B23C77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光电转换模块</w:t>
            </w:r>
          </w:p>
        </w:tc>
        <w:tc>
          <w:tcPr>
            <w:tcW w:w="0" w:type="auto"/>
            <w:shd w:val="clear" w:color="auto" w:fill="FFFFFF"/>
            <w:vAlign w:val="center"/>
          </w:tcPr>
          <w:p w14:paraId="3FADB1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KJJ12(A)</w:t>
            </w:r>
          </w:p>
        </w:tc>
        <w:tc>
          <w:tcPr>
            <w:tcW w:w="0" w:type="auto"/>
            <w:shd w:val="clear" w:color="auto" w:fill="FFFFFF"/>
            <w:vAlign w:val="center"/>
          </w:tcPr>
          <w:p w14:paraId="42C5D3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FFFFFF"/>
            <w:vAlign w:val="center"/>
          </w:tcPr>
          <w:p w14:paraId="1DD467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1</w:t>
            </w:r>
          </w:p>
        </w:tc>
        <w:tc>
          <w:tcPr>
            <w:tcW w:w="0" w:type="auto"/>
            <w:shd w:val="clear" w:color="auto" w:fill="auto"/>
            <w:vAlign w:val="center"/>
          </w:tcPr>
          <w:p w14:paraId="6A5E5B7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r w14:paraId="57CF0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0" w:type="auto"/>
            <w:shd w:val="clear" w:color="auto" w:fill="FFFFFF"/>
            <w:vAlign w:val="center"/>
          </w:tcPr>
          <w:p w14:paraId="7DEFA3E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30</w:t>
            </w:r>
          </w:p>
        </w:tc>
        <w:tc>
          <w:tcPr>
            <w:tcW w:w="0" w:type="auto"/>
            <w:shd w:val="clear" w:color="auto" w:fill="FFFFFF"/>
            <w:vAlign w:val="center"/>
          </w:tcPr>
          <w:p w14:paraId="436A96B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矿用隔爆型电球阀</w:t>
            </w:r>
          </w:p>
        </w:tc>
        <w:tc>
          <w:tcPr>
            <w:tcW w:w="0" w:type="auto"/>
            <w:shd w:val="clear" w:color="auto" w:fill="FFFFFF"/>
            <w:vAlign w:val="center"/>
          </w:tcPr>
          <w:p w14:paraId="0BD8AD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DFB-20/10</w:t>
            </w:r>
          </w:p>
        </w:tc>
        <w:tc>
          <w:tcPr>
            <w:tcW w:w="0" w:type="auto"/>
            <w:shd w:val="clear" w:color="auto" w:fill="FFFFFF"/>
            <w:vAlign w:val="center"/>
          </w:tcPr>
          <w:p w14:paraId="4A35CF1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台</w:t>
            </w:r>
          </w:p>
        </w:tc>
        <w:tc>
          <w:tcPr>
            <w:tcW w:w="0" w:type="auto"/>
            <w:shd w:val="clear" w:color="auto" w:fill="FFFFFF"/>
            <w:vAlign w:val="center"/>
          </w:tcPr>
          <w:p w14:paraId="09F4F4B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2</w:t>
            </w:r>
          </w:p>
        </w:tc>
        <w:tc>
          <w:tcPr>
            <w:tcW w:w="0" w:type="auto"/>
            <w:shd w:val="clear" w:color="auto" w:fill="auto"/>
            <w:vAlign w:val="center"/>
          </w:tcPr>
          <w:p w14:paraId="3C8BD6D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eastAsia="宋体" w:cs="Times New Roman"/>
                <w:color w:val="auto"/>
                <w:kern w:val="2"/>
                <w:sz w:val="18"/>
                <w:szCs w:val="18"/>
                <w:lang w:val="en-US" w:eastAsia="zh-CN" w:bidi="ar-SA"/>
              </w:rPr>
              <w:t>生产厂家：江苏三恒</w:t>
            </w:r>
          </w:p>
        </w:tc>
      </w:tr>
    </w:tbl>
    <w:p w14:paraId="4CBA2706">
      <w:pPr>
        <w:pStyle w:val="2"/>
        <w:rPr>
          <w:rFonts w:hint="eastAsia"/>
        </w:rPr>
      </w:pPr>
      <w:bookmarkStart w:id="0" w:name="_GoBack"/>
      <w:bookmarkEnd w:id="0"/>
    </w:p>
    <w:p w14:paraId="2EFAB909">
      <w:pPr>
        <w:keepNext w:val="0"/>
        <w:keepLines w:val="0"/>
        <w:pageBreakBefore w:val="0"/>
        <w:widowControl/>
        <w:shd w:val="clear" w:color="auto" w:fill="FFFFFF"/>
        <w:kinsoku/>
        <w:wordWrap/>
        <w:overflowPunct/>
        <w:topLinePunct w:val="0"/>
        <w:autoSpaceDE/>
        <w:autoSpaceDN/>
        <w:bidi w:val="0"/>
        <w:adjustRightInd/>
        <w:snapToGrid/>
        <w:spacing w:line="400" w:lineRule="exact"/>
        <w:jc w:val="both"/>
        <w:textAlignment w:val="auto"/>
        <w:rPr>
          <w:rFonts w:hint="eastAsia" w:eastAsiaTheme="minorEastAsia"/>
          <w:lang w:val="en-US" w:eastAsia="zh-CN"/>
        </w:rPr>
        <w:sectPr>
          <w:footerReference r:id="rId3" w:type="default"/>
          <w:pgSz w:w="11906" w:h="16838"/>
          <w:pgMar w:top="1440" w:right="1800" w:bottom="1440" w:left="1800" w:header="851" w:footer="992" w:gutter="0"/>
          <w:cols w:space="720" w:num="1"/>
          <w:docGrid w:type="lines" w:linePitch="312" w:charSpace="0"/>
        </w:sectPr>
      </w:pPr>
      <w:r>
        <w:rPr>
          <w:rFonts w:hint="eastAsia" w:ascii="宋体" w:hAnsi="宋体"/>
          <w:b/>
          <w:bCs/>
          <w:sz w:val="24"/>
          <w:lang w:val="en-US" w:eastAsia="zh-CN"/>
        </w:rPr>
        <w:t>七、</w:t>
      </w:r>
      <w:r>
        <w:rPr>
          <w:rFonts w:hint="eastAsia" w:ascii="宋体" w:hAnsi="宋体"/>
          <w:b/>
          <w:bCs/>
          <w:sz w:val="24"/>
        </w:rPr>
        <w:t>质保期</w:t>
      </w:r>
      <w:r>
        <w:rPr>
          <w:rFonts w:hint="eastAsia" w:ascii="宋体" w:hAnsi="宋体"/>
          <w:sz w:val="24"/>
        </w:rPr>
        <w:t>：设备质保期为最终验收合格后算起，井下使用至少一</w:t>
      </w:r>
      <w:r>
        <w:rPr>
          <w:rFonts w:ascii="宋体" w:hAnsi="宋体"/>
          <w:sz w:val="24"/>
        </w:rPr>
        <w:t>年</w:t>
      </w:r>
      <w:r>
        <w:rPr>
          <w:rFonts w:hint="eastAsia" w:ascii="宋体" w:hAnsi="宋体"/>
          <w:sz w:val="24"/>
        </w:rPr>
        <w:t>以上。大型部件质量承诺：正常条件下三年，或300万t以上过煤量。质保期发生故障，</w:t>
      </w:r>
      <w:r>
        <w:rPr>
          <w:rFonts w:hint="eastAsia" w:ascii="宋体" w:hAnsi="宋体"/>
          <w:sz w:val="24"/>
          <w:lang w:val="en-US" w:eastAsia="zh-CN"/>
        </w:rPr>
        <w:t>供货方</w:t>
      </w:r>
      <w:r>
        <w:rPr>
          <w:rFonts w:hint="eastAsia" w:ascii="宋体" w:hAnsi="宋体"/>
          <w:sz w:val="24"/>
        </w:rPr>
        <w:t>应在24小时内到达现场，进行无偿维修服务；质保期后如发现产品存在设计、制造缺陷，</w:t>
      </w:r>
      <w:r>
        <w:rPr>
          <w:rFonts w:hint="eastAsia" w:ascii="宋体" w:hAnsi="宋体"/>
          <w:sz w:val="24"/>
          <w:lang w:val="en-US" w:eastAsia="zh-CN"/>
        </w:rPr>
        <w:t>供货方</w:t>
      </w:r>
      <w:r>
        <w:rPr>
          <w:rFonts w:hint="eastAsia" w:ascii="宋体" w:hAnsi="宋体"/>
          <w:sz w:val="24"/>
        </w:rPr>
        <w:t>仍要承担相应责任</w:t>
      </w:r>
      <w:r>
        <w:rPr>
          <w:rFonts w:hint="eastAsia" w:ascii="宋体" w:hAnsi="宋体"/>
          <w:sz w:val="24"/>
          <w:lang w:eastAsia="zh-CN"/>
        </w:rPr>
        <w:t>，</w:t>
      </w:r>
      <w:r>
        <w:rPr>
          <w:rFonts w:hint="eastAsia" w:ascii="宋体" w:hAnsi="宋体"/>
          <w:sz w:val="24"/>
          <w:lang w:val="en-US" w:eastAsia="zh-CN"/>
        </w:rPr>
        <w:t>并</w:t>
      </w:r>
      <w:r>
        <w:rPr>
          <w:rFonts w:hint="eastAsia" w:ascii="宋体" w:hAnsi="宋体"/>
          <w:sz w:val="24"/>
        </w:rPr>
        <w:t>对产品实行终身服务，发生故障，</w:t>
      </w:r>
      <w:r>
        <w:rPr>
          <w:rFonts w:hint="eastAsia" w:ascii="宋体" w:hAnsi="宋体"/>
          <w:sz w:val="24"/>
          <w:lang w:val="en-US" w:eastAsia="zh-CN"/>
        </w:rPr>
        <w:t>供货方</w:t>
      </w:r>
      <w:r>
        <w:rPr>
          <w:rFonts w:hint="eastAsia" w:ascii="宋体" w:hAnsi="宋体"/>
          <w:sz w:val="24"/>
        </w:rPr>
        <w:t>应在24小时内到达现场，协助处理；厂家应定期对用户回访，及时解决设备问题</w:t>
      </w:r>
      <w:r>
        <w:rPr>
          <w:rFonts w:hint="eastAsia" w:ascii="宋体" w:hAnsi="宋体"/>
          <w:sz w:val="24"/>
          <w:lang w:eastAsia="zh-CN"/>
        </w:rPr>
        <w:t>。</w:t>
      </w: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47C08">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0EA614">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20EA614">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F24772"/>
    <w:multiLevelType w:val="singleLevel"/>
    <w:tmpl w:val="85F24772"/>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831084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2EB3CF0"/>
    <w:rsid w:val="139040F6"/>
    <w:rsid w:val="14316FA5"/>
    <w:rsid w:val="143F7286"/>
    <w:rsid w:val="155B0E57"/>
    <w:rsid w:val="15C30E48"/>
    <w:rsid w:val="16302F6C"/>
    <w:rsid w:val="163D0467"/>
    <w:rsid w:val="167F4E7B"/>
    <w:rsid w:val="175B1444"/>
    <w:rsid w:val="19365E81"/>
    <w:rsid w:val="193810EA"/>
    <w:rsid w:val="194F5107"/>
    <w:rsid w:val="19B4308D"/>
    <w:rsid w:val="19E65E70"/>
    <w:rsid w:val="1ADD0FB6"/>
    <w:rsid w:val="1AE8650F"/>
    <w:rsid w:val="1C575F09"/>
    <w:rsid w:val="1CD427EF"/>
    <w:rsid w:val="1E0B1AF9"/>
    <w:rsid w:val="1E722A27"/>
    <w:rsid w:val="20947775"/>
    <w:rsid w:val="20D64A1E"/>
    <w:rsid w:val="213B5F00"/>
    <w:rsid w:val="21A846F5"/>
    <w:rsid w:val="21D273E5"/>
    <w:rsid w:val="24450581"/>
    <w:rsid w:val="25315EDA"/>
    <w:rsid w:val="2A7F01A0"/>
    <w:rsid w:val="2AA65345"/>
    <w:rsid w:val="2AD13FE0"/>
    <w:rsid w:val="2BAF7421"/>
    <w:rsid w:val="2C675E30"/>
    <w:rsid w:val="2D112D06"/>
    <w:rsid w:val="2D326A77"/>
    <w:rsid w:val="300668B7"/>
    <w:rsid w:val="302C33CC"/>
    <w:rsid w:val="31800540"/>
    <w:rsid w:val="319832D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8D5DEE"/>
    <w:rsid w:val="42B82B49"/>
    <w:rsid w:val="434A21E9"/>
    <w:rsid w:val="436F1530"/>
    <w:rsid w:val="45E72A8B"/>
    <w:rsid w:val="46B71E44"/>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606121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5F9F5213"/>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9BC4EE7"/>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5">
    <w:name w:val="toa heading"/>
    <w:basedOn w:val="1"/>
    <w:next w:val="1"/>
    <w:unhideWhenUsed/>
    <w:qFormat/>
    <w:uiPriority w:val="0"/>
    <w:pPr>
      <w:spacing w:before="120"/>
    </w:pPr>
    <w:rPr>
      <w:rFonts w:ascii="Arial" w:hAnsi="Arial" w:cs="Arial"/>
    </w:r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2969</Words>
  <Characters>3353</Characters>
  <Lines>35</Lines>
  <Paragraphs>9</Paragraphs>
  <TotalTime>8</TotalTime>
  <ScaleCrop>false</ScaleCrop>
  <LinksUpToDate>false</LinksUpToDate>
  <CharactersWithSpaces>3370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2025-08-06T02:50:16Z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