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436887">
      <w:pPr>
        <w:widowControl/>
        <w:autoSpaceDE w:val="0"/>
        <w:autoSpaceDN w:val="0"/>
        <w:spacing w:before="394" w:after="0" w:line="220" w:lineRule="exact"/>
        <w:ind w:left="0" w:right="0"/>
      </w:pPr>
    </w:p>
    <w:p w14:paraId="5A0756EB">
      <w:pPr>
        <w:widowControl/>
        <w:autoSpaceDE w:val="0"/>
        <w:autoSpaceDN w:val="0"/>
        <w:spacing w:before="0" w:after="0" w:line="440" w:lineRule="exact"/>
        <w:ind w:left="846" w:right="0" w:firstLine="0"/>
        <w:jc w:val="left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b/>
          <w:color w:val="000000"/>
          <w:sz w:val="44"/>
          <w:highlight w:val="none"/>
        </w:rPr>
        <w:t>三胺专用滤袋（三层结构）采购技术参数</w:t>
      </w:r>
    </w:p>
    <w:p w14:paraId="46EF1980">
      <w:pPr>
        <w:widowControl/>
        <w:autoSpaceDE w:val="0"/>
        <w:autoSpaceDN w:val="0"/>
        <w:spacing w:before="588" w:after="0" w:line="624" w:lineRule="exact"/>
        <w:ind w:left="0" w:right="144" w:firstLine="0"/>
        <w:jc w:val="left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color w:val="000000"/>
          <w:sz w:val="32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color w:val="000000"/>
          <w:sz w:val="32"/>
          <w:highlight w:val="none"/>
        </w:rPr>
        <w:t>安装位置：热气过滤器370-S-1301AB过滤管</w:t>
      </w:r>
      <w:r>
        <w:rPr>
          <w:rFonts w:hint="eastAsia" w:ascii="宋体" w:hAnsi="宋体" w:eastAsia="宋体" w:cs="宋体"/>
          <w:highlight w:val="none"/>
        </w:rPr>
        <w:br w:type="textWrapping"/>
      </w:r>
      <w:r>
        <w:rPr>
          <w:rFonts w:hint="eastAsia" w:ascii="宋体" w:hAnsi="宋体" w:eastAsia="宋体" w:cs="宋体"/>
          <w:color w:val="000000"/>
          <w:sz w:val="32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color w:val="000000"/>
          <w:sz w:val="32"/>
          <w:highlight w:val="none"/>
        </w:rPr>
        <w:t>热气过滤器S1301AB操作压力0.82MPa，操作温度340°，要求滤袋能耐温</w:t>
      </w:r>
      <w:r>
        <w:rPr>
          <w:rFonts w:hint="eastAsia" w:ascii="宋体" w:hAnsi="宋体" w:eastAsia="宋体" w:cs="宋体"/>
          <w:color w:val="000000"/>
          <w:sz w:val="32"/>
          <w:highlight w:val="none"/>
          <w:lang w:val="en-US" w:eastAsia="zh-CN"/>
        </w:rPr>
        <w:t>400</w:t>
      </w:r>
      <w:r>
        <w:rPr>
          <w:rFonts w:hint="eastAsia" w:ascii="宋体" w:hAnsi="宋体" w:eastAsia="宋体" w:cs="宋体"/>
          <w:color w:val="000000"/>
          <w:sz w:val="32"/>
          <w:highlight w:val="none"/>
        </w:rPr>
        <w:t>℃</w:t>
      </w:r>
      <w:r>
        <w:rPr>
          <w:rFonts w:hint="eastAsia" w:ascii="宋体" w:hAnsi="宋体" w:eastAsia="宋体" w:cs="宋体"/>
          <w:highlight w:val="none"/>
        </w:rPr>
        <w:br w:type="textWrapping"/>
      </w:r>
      <w:r>
        <w:rPr>
          <w:rFonts w:hint="eastAsia" w:ascii="宋体" w:hAnsi="宋体" w:eastAsia="宋体" w:cs="宋体"/>
          <w:color w:val="000000"/>
          <w:sz w:val="32"/>
          <w:highlight w:val="none"/>
          <w:lang w:val="en-US" w:eastAsia="zh-CN"/>
        </w:rPr>
        <w:t>3、</w:t>
      </w:r>
      <w:r>
        <w:rPr>
          <w:rFonts w:hint="eastAsia" w:ascii="宋体" w:hAnsi="宋体" w:eastAsia="宋体" w:cs="宋体"/>
          <w:color w:val="000000"/>
          <w:sz w:val="32"/>
          <w:highlight w:val="none"/>
        </w:rPr>
        <w:t>过滤管数量：1080支（每台设备540支），立式安装。每支过滤管尺寸¢108x4000mm，见下面附图：</w:t>
      </w:r>
    </w:p>
    <w:p w14:paraId="154A5EA9">
      <w:pPr>
        <w:widowControl/>
        <w:autoSpaceDE w:val="0"/>
        <w:autoSpaceDN w:val="0"/>
        <w:spacing w:before="158" w:after="0" w:line="240" w:lineRule="auto"/>
        <w:ind w:left="4" w:right="0" w:firstLine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6116320" cy="1943100"/>
            <wp:effectExtent l="0" t="0" r="1778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5F4DF9">
      <w:pPr>
        <w:widowControl/>
        <w:autoSpaceDE w:val="0"/>
        <w:autoSpaceDN w:val="0"/>
        <w:spacing w:before="722" w:after="0" w:line="240" w:lineRule="auto"/>
        <w:ind w:left="4" w:right="0" w:firstLine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3217545" cy="2092960"/>
            <wp:effectExtent l="0" t="0" r="1905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218179" cy="209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5958B1">
      <w:pPr>
        <w:widowControl/>
        <w:tabs>
          <w:tab w:val="left" w:pos="540"/>
        </w:tabs>
        <w:autoSpaceDE w:val="0"/>
        <w:autoSpaceDN w:val="0"/>
        <w:spacing w:before="0" w:after="0" w:line="594" w:lineRule="exact"/>
        <w:ind w:left="640" w:right="144" w:hanging="640" w:hanging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sz w:val="32"/>
          <w:lang w:val="en-US" w:eastAsia="zh-CN"/>
        </w:rPr>
        <w:t>4、滤袋结构：三层制成</w:t>
      </w:r>
      <w:r>
        <w:rPr>
          <w:rFonts w:hint="eastAsia" w:ascii="宋体" w:hAnsi="宋体" w:eastAsia="宋体" w:cs="宋体"/>
          <w:color w:val="000000"/>
          <w:sz w:val="32"/>
          <w:lang w:val="en-US" w:eastAsia="zh-CN"/>
        </w:rPr>
        <w:br w:type="textWrapping"/>
      </w:r>
      <w:r>
        <w:rPr>
          <w:rFonts w:hint="eastAsia" w:ascii="宋体" w:hAnsi="宋体" w:eastAsia="宋体" w:cs="宋体"/>
          <w:color w:val="000000"/>
          <w:sz w:val="32"/>
        </w:rPr>
        <w:t>（1）里层(保护层)：无碱玻纤、80支无碱连续纤维布，单重</w:t>
      </w:r>
      <w:r>
        <w:rPr>
          <w:rFonts w:hint="eastAsia" w:ascii="宋体" w:hAnsi="宋体" w:eastAsia="宋体" w:cs="宋体"/>
          <w:color w:val="000000"/>
          <w:sz w:val="32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sz w:val="32"/>
        </w:rPr>
        <w:t>140g/㎡，经过三胺专</w:t>
      </w:r>
      <w:r>
        <w:rPr>
          <w:rFonts w:hint="eastAsia" w:ascii="宋体" w:hAnsi="宋体" w:eastAsia="宋体" w:cs="宋体"/>
          <w:color w:val="000000"/>
          <w:sz w:val="32"/>
          <w:lang w:eastAsia="zh-CN"/>
        </w:rPr>
        <w:t>利</w:t>
      </w:r>
      <w:r>
        <w:rPr>
          <w:rFonts w:hint="eastAsia" w:ascii="宋体" w:hAnsi="宋体" w:eastAsia="宋体" w:cs="宋体"/>
          <w:color w:val="000000"/>
          <w:sz w:val="32"/>
        </w:rPr>
        <w:t>配方后整理，耐温：</w:t>
      </w:r>
      <w:r>
        <w:rPr>
          <w:rFonts w:hint="eastAsia" w:ascii="宋体" w:hAnsi="宋体" w:eastAsia="宋体" w:cs="宋体"/>
          <w:color w:val="000000"/>
          <w:sz w:val="32"/>
          <w:lang w:val="en-US" w:eastAsia="zh-CN"/>
        </w:rPr>
        <w:t>400</w:t>
      </w:r>
      <w:r>
        <w:rPr>
          <w:rFonts w:hint="eastAsia" w:ascii="宋体" w:hAnsi="宋体" w:eastAsia="宋体" w:cs="宋体"/>
          <w:color w:val="000000"/>
          <w:sz w:val="32"/>
        </w:rPr>
        <w:t>℃；</w:t>
      </w:r>
    </w:p>
    <w:p w14:paraId="1F5C6009">
      <w:pPr>
        <w:widowControl/>
        <w:tabs>
          <w:tab w:val="left" w:pos="540"/>
        </w:tabs>
        <w:autoSpaceDE w:val="0"/>
        <w:autoSpaceDN w:val="0"/>
        <w:spacing w:before="0" w:after="0" w:line="594" w:lineRule="exact"/>
        <w:ind w:left="0" w:right="144" w:firstLine="640" w:firstLineChars="200"/>
        <w:jc w:val="left"/>
        <w:rPr>
          <w:rFonts w:hint="eastAsia" w:ascii="宋体" w:hAnsi="宋体" w:eastAsia="宋体" w:cs="宋体"/>
          <w:color w:val="000000"/>
          <w:sz w:val="32"/>
        </w:rPr>
      </w:pPr>
      <w:r>
        <w:rPr>
          <w:rFonts w:hint="eastAsia" w:ascii="宋体" w:hAnsi="宋体" w:eastAsia="宋体" w:cs="宋体"/>
          <w:color w:val="000000"/>
          <w:sz w:val="32"/>
        </w:rPr>
        <w:t>（2）中层（过滤层）：80支无碱玻璃纤维和高硅氧纤维复合针刺毡，经过三胺专</w:t>
      </w:r>
      <w:r>
        <w:rPr>
          <w:rFonts w:hint="eastAsia" w:ascii="宋体" w:hAnsi="宋体" w:eastAsia="宋体" w:cs="宋体"/>
          <w:color w:val="000000"/>
          <w:sz w:val="32"/>
          <w:lang w:eastAsia="zh-CN"/>
        </w:rPr>
        <w:t>利</w:t>
      </w:r>
      <w:r>
        <w:rPr>
          <w:rFonts w:hint="eastAsia" w:ascii="宋体" w:hAnsi="宋体" w:eastAsia="宋体" w:cs="宋体"/>
          <w:color w:val="000000"/>
          <w:sz w:val="32"/>
        </w:rPr>
        <w:t>配方进行后整理。针刺毡单重≥</w:t>
      </w:r>
      <w:r>
        <w:rPr>
          <w:rFonts w:hint="eastAsia" w:ascii="宋体" w:hAnsi="宋体" w:eastAsia="宋体" w:cs="宋体"/>
          <w:color w:val="000000"/>
          <w:sz w:val="32"/>
          <w:lang w:val="en-US" w:eastAsia="zh-CN"/>
        </w:rPr>
        <w:t>1150</w:t>
      </w:r>
      <w:r>
        <w:rPr>
          <w:rFonts w:hint="eastAsia" w:ascii="宋体" w:hAnsi="宋体" w:eastAsia="宋体" w:cs="宋体"/>
          <w:color w:val="000000"/>
          <w:sz w:val="32"/>
        </w:rPr>
        <w:t>g/㎡、断裂强度≥</w:t>
      </w:r>
      <w:r>
        <w:rPr>
          <w:rFonts w:hint="eastAsia" w:ascii="宋体" w:hAnsi="宋体" w:eastAsia="宋体" w:cs="宋体"/>
          <w:color w:val="000000"/>
          <w:sz w:val="32"/>
          <w:lang w:val="en-US" w:eastAsia="zh-CN"/>
        </w:rPr>
        <w:t>1750</w:t>
      </w:r>
      <w:r>
        <w:rPr>
          <w:rFonts w:hint="eastAsia" w:ascii="宋体" w:hAnsi="宋体" w:eastAsia="宋体" w:cs="宋体"/>
          <w:color w:val="000000"/>
          <w:sz w:val="32"/>
        </w:rPr>
        <w:t>N/50mm，耐温：</w:t>
      </w:r>
      <w:r>
        <w:rPr>
          <w:rFonts w:hint="eastAsia" w:ascii="宋体" w:hAnsi="宋体" w:eastAsia="宋体" w:cs="宋体"/>
          <w:color w:val="000000"/>
          <w:sz w:val="32"/>
          <w:lang w:val="en-US" w:eastAsia="zh-CN"/>
        </w:rPr>
        <w:t>400</w:t>
      </w:r>
      <w:r>
        <w:rPr>
          <w:rFonts w:hint="eastAsia" w:ascii="宋体" w:hAnsi="宋体" w:eastAsia="宋体" w:cs="宋体"/>
          <w:color w:val="000000"/>
          <w:sz w:val="32"/>
        </w:rPr>
        <w:t>℃；</w:t>
      </w:r>
    </w:p>
    <w:p w14:paraId="63E7324E">
      <w:pPr>
        <w:widowControl/>
        <w:tabs>
          <w:tab w:val="left" w:pos="540"/>
        </w:tabs>
        <w:autoSpaceDE w:val="0"/>
        <w:autoSpaceDN w:val="0"/>
        <w:spacing w:before="0" w:after="0" w:line="594" w:lineRule="exact"/>
        <w:ind w:left="0" w:right="144" w:firstLine="640" w:firstLineChars="200"/>
        <w:jc w:val="left"/>
        <w:rPr>
          <w:rFonts w:hint="eastAsia" w:ascii="宋体" w:hAnsi="宋体" w:eastAsia="宋体" w:cs="宋体"/>
          <w:color w:val="000000"/>
          <w:sz w:val="32"/>
          <w:highlight w:val="none"/>
        </w:rPr>
      </w:pPr>
      <w:r>
        <w:rPr>
          <w:rFonts w:hint="eastAsia" w:ascii="宋体" w:hAnsi="宋体" w:eastAsia="宋体" w:cs="宋体"/>
          <w:color w:val="000000"/>
          <w:sz w:val="32"/>
        </w:rPr>
        <w:t>（3）外层（清灰层）：无碱连续滤布、80支无碱玻纤经过三胺专</w:t>
      </w:r>
      <w:r>
        <w:rPr>
          <w:rFonts w:hint="eastAsia" w:ascii="宋体" w:hAnsi="宋体" w:eastAsia="宋体" w:cs="宋体"/>
          <w:color w:val="000000"/>
          <w:sz w:val="32"/>
          <w:lang w:eastAsia="zh-CN"/>
        </w:rPr>
        <w:t>利</w:t>
      </w:r>
      <w:r>
        <w:rPr>
          <w:rFonts w:hint="eastAsia" w:ascii="宋体" w:hAnsi="宋体" w:eastAsia="宋体" w:cs="宋体"/>
          <w:color w:val="000000"/>
          <w:sz w:val="32"/>
        </w:rPr>
        <w:t>配方后整理、单重≥600g/㎡</w:t>
      </w:r>
      <w:r>
        <w:rPr>
          <w:rFonts w:hint="eastAsia" w:ascii="宋体" w:hAnsi="宋体" w:eastAsia="宋体" w:cs="宋体"/>
          <w:color w:val="000000"/>
          <w:sz w:val="32"/>
          <w:highlight w:val="none"/>
        </w:rPr>
        <w:t>、断裂强度≥2000 N/25mm，耐温：</w:t>
      </w:r>
      <w:r>
        <w:rPr>
          <w:rFonts w:hint="eastAsia" w:ascii="宋体" w:hAnsi="宋体" w:eastAsia="宋体" w:cs="宋体"/>
          <w:color w:val="000000"/>
          <w:sz w:val="32"/>
          <w:highlight w:val="none"/>
          <w:lang w:val="en-US" w:eastAsia="zh-CN"/>
        </w:rPr>
        <w:t>400</w:t>
      </w:r>
      <w:r>
        <w:rPr>
          <w:rFonts w:hint="eastAsia" w:ascii="宋体" w:hAnsi="宋体" w:eastAsia="宋体" w:cs="宋体"/>
          <w:color w:val="000000"/>
          <w:sz w:val="32"/>
          <w:highlight w:val="none"/>
        </w:rPr>
        <w:t>℃；滤袋均用高温缝纫线缝合，并且套为一体和骨架配合好，三层结合后，能耐温</w:t>
      </w:r>
      <w:r>
        <w:rPr>
          <w:rFonts w:hint="eastAsia" w:ascii="宋体" w:hAnsi="宋体" w:eastAsia="宋体" w:cs="宋体"/>
          <w:color w:val="000000"/>
          <w:sz w:val="32"/>
          <w:highlight w:val="none"/>
          <w:lang w:val="en-US" w:eastAsia="zh-CN"/>
        </w:rPr>
        <w:t>400</w:t>
      </w:r>
      <w:r>
        <w:rPr>
          <w:rFonts w:hint="eastAsia" w:ascii="宋体" w:hAnsi="宋体" w:eastAsia="宋体" w:cs="宋体"/>
          <w:color w:val="000000"/>
          <w:sz w:val="32"/>
          <w:highlight w:val="none"/>
        </w:rPr>
        <w:t>℃，过滤风速≤1.2m/min，</w:t>
      </w:r>
      <w:r>
        <w:rPr>
          <w:rFonts w:hint="eastAsia" w:ascii="宋体" w:hAnsi="宋体" w:eastAsia="宋体" w:cs="宋体"/>
          <w:b w:val="0"/>
          <w:bCs w:val="0"/>
          <w:color w:val="000000"/>
          <w:sz w:val="31"/>
          <w:szCs w:val="31"/>
          <w:highlight w:val="none"/>
        </w:rPr>
        <w:t>设备正常运行时达到</w:t>
      </w:r>
      <w:r>
        <w:rPr>
          <w:rFonts w:hint="eastAsia" w:ascii="宋体" w:hAnsi="宋体" w:eastAsia="宋体" w:cs="宋体"/>
          <w:b w:val="0"/>
          <w:bCs w:val="0"/>
          <w:color w:val="000000"/>
          <w:sz w:val="31"/>
          <w:szCs w:val="31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color w:val="000000"/>
          <w:sz w:val="31"/>
          <w:szCs w:val="31"/>
          <w:highlight w:val="none"/>
          <w:u w:val="single"/>
        </w:rPr>
        <w:t>T/CNFAGS14-2024《三聚氰胺》标准的优等级</w:t>
      </w:r>
      <w:r>
        <w:rPr>
          <w:rFonts w:hint="eastAsia" w:ascii="宋体" w:hAnsi="宋体" w:eastAsia="宋体" w:cs="宋体"/>
          <w:color w:val="000000"/>
          <w:sz w:val="32"/>
          <w:highlight w:val="none"/>
        </w:rPr>
        <w:t>。过滤后的三胺产品色度和浊度都能</w:t>
      </w:r>
      <w:r>
        <w:rPr>
          <w:rFonts w:hint="eastAsia" w:ascii="宋体" w:hAnsi="宋体" w:eastAsia="宋体" w:cs="宋体"/>
          <w:color w:val="000000"/>
          <w:sz w:val="32"/>
          <w:highlight w:val="none"/>
          <w:lang w:eastAsia="zh-CN"/>
        </w:rPr>
        <w:t>按照：</w:t>
      </w:r>
      <w:r>
        <w:rPr>
          <w:rFonts w:hint="eastAsia" w:ascii="宋体" w:hAnsi="宋体" w:eastAsia="宋体" w:cs="宋体"/>
          <w:color w:val="000000"/>
          <w:sz w:val="32"/>
          <w:highlight w:val="none"/>
          <w:u w:val="single"/>
        </w:rPr>
        <w:t>国家标准(GB):GB/T9567-2016《工业用三聚氰胺》</w:t>
      </w:r>
      <w:r>
        <w:rPr>
          <w:rFonts w:hint="eastAsia" w:ascii="宋体" w:hAnsi="宋体" w:eastAsia="宋体" w:cs="宋体"/>
          <w:color w:val="000000"/>
          <w:sz w:val="32"/>
          <w:highlight w:val="none"/>
          <w:u w:val="single"/>
          <w:lang w:eastAsia="zh-CN"/>
        </w:rPr>
        <w:t>达到合格水准</w:t>
      </w:r>
      <w:r>
        <w:rPr>
          <w:rFonts w:hint="eastAsia" w:ascii="宋体" w:hAnsi="宋体" w:eastAsia="宋体" w:cs="宋体"/>
          <w:color w:val="000000"/>
          <w:sz w:val="32"/>
          <w:highlight w:val="none"/>
        </w:rPr>
        <w:t>。</w:t>
      </w:r>
    </w:p>
    <w:p w14:paraId="0AC46AFF">
      <w:pPr>
        <w:widowControl/>
        <w:numPr>
          <w:ilvl w:val="0"/>
          <w:numId w:val="0"/>
        </w:numPr>
        <w:autoSpaceDE w:val="0"/>
        <w:autoSpaceDN w:val="0"/>
        <w:spacing w:before="24" w:after="0" w:line="624" w:lineRule="exact"/>
        <w:ind w:right="1440" w:rightChars="0"/>
        <w:jc w:val="left"/>
        <w:rPr>
          <w:rFonts w:hint="eastAsia" w:ascii="宋体" w:hAnsi="宋体" w:eastAsia="宋体" w:cs="宋体"/>
          <w:color w:val="000000"/>
          <w:sz w:val="32"/>
        </w:rPr>
      </w:pPr>
      <w:r>
        <w:rPr>
          <w:rFonts w:hint="eastAsia" w:ascii="宋体" w:hAnsi="宋体" w:eastAsia="宋体" w:cs="宋体"/>
          <w:color w:val="000000"/>
          <w:sz w:val="32"/>
          <w:lang w:val="en-US" w:eastAsia="zh-CN"/>
        </w:rPr>
        <w:t>5、</w:t>
      </w:r>
      <w:r>
        <w:rPr>
          <w:rFonts w:hint="eastAsia" w:ascii="宋体" w:hAnsi="宋体" w:eastAsia="宋体" w:cs="宋体"/>
          <w:color w:val="000000"/>
          <w:sz w:val="32"/>
        </w:rPr>
        <w:t>每条滤袋配备三个304不锈钢卡子和两条耐高温扎条。</w:t>
      </w:r>
    </w:p>
    <w:p w14:paraId="1876EED3">
      <w:pPr>
        <w:widowControl/>
        <w:numPr>
          <w:ilvl w:val="0"/>
          <w:numId w:val="0"/>
        </w:numPr>
        <w:autoSpaceDE w:val="0"/>
        <w:autoSpaceDN w:val="0"/>
        <w:spacing w:before="24" w:after="0" w:line="624" w:lineRule="exact"/>
        <w:ind w:right="1440" w:rightChars="0"/>
        <w:jc w:val="left"/>
        <w:rPr>
          <w:rFonts w:hint="eastAsia" w:ascii="宋体" w:hAnsi="宋体" w:eastAsia="宋体" w:cs="宋体"/>
          <w:color w:val="000000"/>
          <w:sz w:val="32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2"/>
          <w:lang w:val="en-US" w:eastAsia="zh-CN"/>
        </w:rPr>
        <w:t>6、滤袋正常运行寿命一年以上。</w:t>
      </w:r>
    </w:p>
    <w:p w14:paraId="1A8318B9">
      <w:pPr>
        <w:widowControl/>
        <w:numPr>
          <w:ilvl w:val="0"/>
          <w:numId w:val="0"/>
        </w:numPr>
        <w:autoSpaceDE w:val="0"/>
        <w:autoSpaceDN w:val="0"/>
        <w:spacing w:before="24" w:after="0" w:line="624" w:lineRule="exact"/>
        <w:ind w:right="1440" w:rightChars="0"/>
        <w:jc w:val="left"/>
        <w:rPr>
          <w:rFonts w:hint="default" w:ascii="宋体" w:hAnsi="宋体" w:eastAsia="宋体" w:cs="宋体"/>
          <w:color w:val="000000"/>
          <w:sz w:val="32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2"/>
          <w:lang w:val="en-US" w:eastAsia="zh-CN"/>
        </w:rPr>
        <w:t>7、系统正常运行产出优等品时间不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sz w:val="32"/>
          <w:lang w:val="en-US" w:eastAsia="zh-CN"/>
        </w:rPr>
        <w:t>低于12小时。</w:t>
      </w:r>
    </w:p>
    <w:sectPr>
      <w:pgSz w:w="11906" w:h="17238"/>
      <w:pgMar w:top="642" w:right="1114" w:bottom="490" w:left="1132" w:header="720" w:footer="720" w:gutter="0"/>
      <w:cols w:equalWidth="0" w:num="1">
        <w:col w:w="9660"/>
      </w:cols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0CD25E17"/>
    <w:rsid w:val="16FC545A"/>
    <w:rsid w:val="259A015C"/>
    <w:rsid w:val="337E042E"/>
    <w:rsid w:val="3CCA58A8"/>
    <w:rsid w:val="3E2C132F"/>
    <w:rsid w:val="3ECD729C"/>
    <w:rsid w:val="7434641A"/>
    <w:rsid w:val="79D048D0"/>
    <w:rsid w:val="7EC35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420</Words>
  <Characters>543</Characters>
  <Lines>0</Lines>
  <Paragraphs>0</Paragraphs>
  <TotalTime>54</TotalTime>
  <ScaleCrop>false</ScaleCrop>
  <LinksUpToDate>false</LinksUpToDate>
  <CharactersWithSpaces>544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君莫笑</cp:lastModifiedBy>
  <cp:lastPrinted>2026-03-04T06:43:00Z</cp:lastPrinted>
  <dcterms:modified xsi:type="dcterms:W3CDTF">2026-03-17T10:45:50Z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eyJoZGlkIjoiNjkxMzNlMjNlMWVhN2E5M2FlMzEyYzE5YjNhNzMyYzEiLCJ1c2VySWQiOiI0MTQyNjczNjIifQ==</vt:lpwstr>
  </property>
  <property fmtid="{D5CDD505-2E9C-101B-9397-08002B2CF9AE}" pid="3" name="KSOProductBuildVer">
    <vt:lpwstr>2052-12.1.0.24657</vt:lpwstr>
  </property>
  <property fmtid="{D5CDD505-2E9C-101B-9397-08002B2CF9AE}" pid="4" name="ICV">
    <vt:lpwstr>6C7DFEBBBC4040D8AC50D1C11F0B2660_13</vt:lpwstr>
  </property>
</Properties>
</file>