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F73B6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3080" cy="7458710"/>
            <wp:effectExtent l="0" t="0" r="8890" b="7620"/>
            <wp:docPr id="1" name="图片 1" descr="7ef7dfc8894d06af9132662c5e20cd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ef7dfc8894d06af9132662c5e20cdf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93080" cy="745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53BA1">
      <w:pPr>
        <w:jc w:val="center"/>
        <w:rPr>
          <w:rFonts w:hint="eastAsia" w:eastAsiaTheme="minorEastAsia"/>
          <w:lang w:eastAsia="zh-CN"/>
        </w:rPr>
      </w:pP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6915" cy="7858125"/>
            <wp:effectExtent l="0" t="0" r="9525" b="6985"/>
            <wp:docPr id="2" name="图片 2" descr="ad71030e68416b15ecfb7138d921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d71030e68416b15ecfb7138d9212538"/>
                    <pic:cNvPicPr>
                      <a:picLocks noChangeAspect="1"/>
                    </pic:cNvPicPr>
                  </pic:nvPicPr>
                  <pic:blipFill>
                    <a:blip r:embed="rId5"/>
                    <a:srcRect r="2317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26915" cy="785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BE7915"/>
    <w:rsid w:val="499361BD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